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271B" w14:textId="78535DE4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170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6725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0919E6E7" w:rsidR="00F80046" w:rsidRPr="00A539FD" w:rsidRDefault="00876DE5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</w:t>
                            </w:r>
                            <w:r w:rsidR="00F80046" w:rsidRPr="00A539FD">
                              <w:t xml:space="preserve"> SENATE</w:t>
                            </w:r>
                            <w:r w:rsidR="00F80046" w:rsidRPr="00A539FD">
                              <w:rPr>
                                <w:b/>
                              </w:rPr>
                              <w:br/>
                            </w:r>
                            <w:r w:rsidR="00F80046"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84FF" id="Text Box 2" o:spid="_x0000_s1026" style="position:absolute;left:0;text-align:left;margin-left:-14.1pt;margin-top:89.2pt;width:147.1pt;height: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" adj="-11796480,,5400" path="m,l1741714,r,450850l,xe" stroked="f">
                <v:stroke joinstyle="miter"/>
                <v:formulas/>
                <v:path o:connecttype="custom" o:connectlocs="0,0;1868170,0;1868170,466725;0,0" o:connectangles="0,0,0,0" textboxrect="0,0,1741714,450850"/>
                <v:textbox style="mso-fit-shape-to-text:t">
                  <w:txbxContent>
                    <w:p w14:paraId="21A811AB" w14:textId="0919E6E7" w:rsidR="00F80046" w:rsidRPr="00A539FD" w:rsidRDefault="00876DE5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</w:t>
                      </w:r>
                      <w:r w:rsidR="00F80046" w:rsidRPr="00A539FD">
                        <w:t xml:space="preserve"> SENATE</w:t>
                      </w:r>
                      <w:r w:rsidR="00F80046" w:rsidRPr="00A539FD">
                        <w:rPr>
                          <w:b/>
                        </w:rPr>
                        <w:br/>
                      </w:r>
                      <w:r w:rsidR="00F80046"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 xml:space="preserve">Calendar No. </w:t>
      </w:r>
      <w:r w:rsidR="00AD21D4" w:rsidRPr="000B3162">
        <w:rPr>
          <w:sz w:val="36"/>
          <w:szCs w:val="36"/>
        </w:rPr>
        <w:t>1</w:t>
      </w:r>
    </w:p>
    <w:p w14:paraId="779E7AD9" w14:textId="70D0D598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385B82" w:rsidRPr="00BE599B">
        <w:rPr>
          <w:sz w:val="59"/>
          <w:szCs w:val="59"/>
        </w:rPr>
        <w:t xml:space="preserve">S. </w:t>
      </w:r>
      <w:r w:rsidR="00AD21D4" w:rsidRPr="00BE599B">
        <w:rPr>
          <w:sz w:val="59"/>
          <w:szCs w:val="59"/>
        </w:rPr>
        <w:t>001</w:t>
      </w:r>
    </w:p>
    <w:p w14:paraId="084C622F" w14:textId="4685D069" w:rsidR="0046471A" w:rsidRDefault="00B60DF2" w:rsidP="000D1E04">
      <w:pPr>
        <w:spacing w:before="48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7F9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56327B" w:rsidRPr="000D1E04">
        <w:rPr>
          <w:rFonts w:ascii="Century Schoolbook" w:hAnsi="Century Schoolbook"/>
          <w:sz w:val="22"/>
        </w:rPr>
        <w:t>To assist the Broome Library’s hospitality services during dead week by reallocating $200 from the Student Government’s Events Budget item 660820_Business Meals_Hospitality to the Broome Library</w:t>
      </w:r>
      <w:r w:rsidR="0056327B">
        <w:rPr>
          <w:rFonts w:ascii="Century Schoolbook" w:hAnsi="Century Schoolbook"/>
        </w:rPr>
        <w:t xml:space="preserve">. </w:t>
      </w:r>
    </w:p>
    <w:p w14:paraId="32F67CFF" w14:textId="77777777" w:rsidR="00B60DF2" w:rsidRDefault="00B60DF2" w:rsidP="000D1E04">
      <w:pPr>
        <w:spacing w:after="960" w:line="276" w:lineRule="auto"/>
        <w:rPr>
          <w:rFonts w:ascii="Century Schoolbook" w:hAnsi="Century Schoolbook"/>
        </w:rPr>
      </w:pPr>
    </w:p>
    <w:p w14:paraId="43A9D47D" w14:textId="22DCE39B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SENATE 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5E1A818A" w:rsidR="0046471A" w:rsidRPr="000D1E04" w:rsidRDefault="00876DE5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March</w:t>
      </w:r>
      <w:r w:rsidRPr="000D1E04">
        <w:rPr>
          <w:rStyle w:val="SMALLCAPSChar"/>
        </w:rPr>
        <w:t xml:space="preserve"> </w:t>
      </w:r>
      <w:r>
        <w:rPr>
          <w:rFonts w:ascii="Century Schoolbook" w:hAnsi="Century Schoolbook"/>
          <w:noProof/>
          <w:sz w:val="22"/>
        </w:rPr>
        <w:t>01, 2017</w:t>
      </w:r>
    </w:p>
    <w:p w14:paraId="0CEB0D8D" w14:textId="252900DB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Senator</w:t>
      </w:r>
      <w:r w:rsidR="00304DD7" w:rsidRPr="000D1E04">
        <w:rPr>
          <w:rFonts w:ascii="Century Schoolbook" w:hAnsi="Century Schoolbook"/>
          <w:sz w:val="22"/>
        </w:rPr>
        <w:t xml:space="preserve"> </w:t>
      </w:r>
      <w:r w:rsidRPr="000D1E04">
        <w:rPr>
          <w:rFonts w:ascii="Century Schoolbook" w:hAnsi="Century Schoolbook"/>
          <w:sz w:val="22"/>
        </w:rPr>
        <w:t>Altman</w:t>
      </w:r>
      <w:r w:rsidR="00304DD7" w:rsidRPr="000D1E04">
        <w:rPr>
          <w:rFonts w:ascii="Century Schoolbook" w:hAnsi="Century Schoolbook"/>
          <w:sz w:val="22"/>
        </w:rPr>
        <w:t xml:space="preserve"> (for himself </w:t>
      </w:r>
      <w:r w:rsidR="00291175" w:rsidRPr="000D1E04">
        <w:rPr>
          <w:rFonts w:ascii="Century Schoolbook" w:hAnsi="Century Schoolbook"/>
          <w:sz w:val="22"/>
        </w:rPr>
        <w:t xml:space="preserve">and </w:t>
      </w:r>
      <w:r w:rsidR="0056327B" w:rsidRPr="000D1E04">
        <w:rPr>
          <w:rFonts w:ascii="Century Schoolbook" w:hAnsi="Century Schoolbook"/>
          <w:sz w:val="22"/>
        </w:rPr>
        <w:t>Senator Massie</w:t>
      </w:r>
      <w:r w:rsidR="00304DD7" w:rsidRPr="000D1E04">
        <w:rPr>
          <w:rFonts w:ascii="Century Schoolbook" w:hAnsi="Century Schoolbook"/>
          <w:sz w:val="22"/>
        </w:rPr>
        <w:t>)</w:t>
      </w:r>
      <w:r w:rsidR="00291175" w:rsidRPr="000D1E04">
        <w:rPr>
          <w:rFonts w:ascii="Century Schoolbook" w:hAnsi="Century Schoolbook"/>
          <w:sz w:val="22"/>
        </w:rPr>
        <w:t xml:space="preserve"> introduces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CE54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37C5F9DA" w:rsidR="000B3162" w:rsidRPr="00643675" w:rsidRDefault="00291175" w:rsidP="000D1E04">
      <w:pPr>
        <w:pStyle w:val="Title"/>
        <w:spacing w:after="120"/>
        <w:rPr>
          <w:sz w:val="47"/>
          <w:szCs w:val="47"/>
        </w:rPr>
      </w:pPr>
      <w:r w:rsidRPr="00643675">
        <w:rPr>
          <w:sz w:val="47"/>
          <w:szCs w:val="47"/>
        </w:rPr>
        <w:t>A BILL</w:t>
      </w:r>
    </w:p>
    <w:p w14:paraId="410EF444" w14:textId="2BE034CA" w:rsidR="00424AC8" w:rsidRDefault="000D1E04" w:rsidP="000D1E04">
      <w:pPr>
        <w:spacing w:after="240" w:line="360" w:lineRule="auto"/>
        <w:ind w:left="720" w:hanging="720"/>
      </w:pPr>
      <w:r>
        <w:rPr>
          <w:rFonts w:ascii="Century Schoolbook" w:hAnsi="Century Schoolbook"/>
        </w:rPr>
        <w:t>To assist the Broome Library’s hospitality services during dead week by reallocating $200 from the Student Government’s Events Budget item 660820_Business Meals_Hospitality to the Broome Library</w:t>
      </w:r>
    </w:p>
    <w:p w14:paraId="50EAD6F5" w14:textId="77777777" w:rsidR="00424AC8" w:rsidRDefault="00424AC8" w:rsidP="00424AC8">
      <w:pPr>
        <w:sectPr w:rsidR="00424AC8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</w:p>
    <w:p w14:paraId="7DD0B46A" w14:textId="1CC5496B" w:rsidR="00DA4F5E" w:rsidRPr="00DA4F5E" w:rsidRDefault="00424AC8" w:rsidP="000D1E04">
      <w:pPr>
        <w:spacing w:after="120" w:line="360" w:lineRule="auto"/>
        <w:ind w:firstLine="1440"/>
        <w:rPr>
          <w:i/>
        </w:rPr>
      </w:pPr>
      <w:r>
        <w:rPr>
          <w:i/>
        </w:rPr>
        <w:t xml:space="preserve">Be it enacted by the Senate of </w:t>
      </w:r>
      <w:r w:rsidR="00876DE5" w:rsidRPr="00876DE5">
        <w:rPr>
          <w:i/>
        </w:rPr>
        <w:t>CSU Channel Islands</w:t>
      </w:r>
      <w:r>
        <w:rPr>
          <w:i/>
        </w:rPr>
        <w:t xml:space="preserve"> Student Government,</w:t>
      </w:r>
    </w:p>
    <w:p w14:paraId="1E140CDC" w14:textId="7BE0E57C" w:rsidR="00424AC8" w:rsidRPr="00643675" w:rsidRDefault="00F80046" w:rsidP="00643675">
      <w:pPr>
        <w:pStyle w:val="Heading1"/>
      </w:pPr>
      <w:r w:rsidRPr="00643675"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Pr="00643675">
        <w:t>S</w:t>
      </w:r>
      <w:r w:rsidR="00424AC8" w:rsidRPr="00643675">
        <w:t xml:space="preserve">hort </w:t>
      </w:r>
      <w:r w:rsidRPr="00643675">
        <w:t>T</w:t>
      </w:r>
      <w:r w:rsidR="00424AC8" w:rsidRPr="00643675">
        <w:t>itle</w:t>
      </w:r>
      <w:r w:rsidRPr="00643675">
        <w:t>.</w:t>
      </w:r>
    </w:p>
    <w:p w14:paraId="71D5A552" w14:textId="1234479E" w:rsidR="00424AC8" w:rsidRDefault="00424AC8" w:rsidP="00615AB7">
      <w:pPr>
        <w:pStyle w:val="ListParagraph"/>
        <w:numPr>
          <w:ilvl w:val="0"/>
          <w:numId w:val="2"/>
        </w:numPr>
        <w:spacing w:after="120" w:line="360" w:lineRule="auto"/>
        <w:ind w:left="0" w:firstLine="1440"/>
      </w:pPr>
      <w:r w:rsidRPr="00424AC8">
        <w:rPr>
          <w:rStyle w:val="SMALLCAPSChar"/>
        </w:rPr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7AAC457F" w14:textId="2979F709" w:rsidR="00424AC8" w:rsidRDefault="00424AC8" w:rsidP="00424AC8">
      <w:r>
        <w:t>“</w:t>
      </w:r>
      <w:r w:rsidR="00BD038A">
        <w:t>#StressLessActOf</w:t>
      </w:r>
      <w:r w:rsidR="00EE6668">
        <w:t>2017</w:t>
      </w:r>
      <w:r>
        <w:t>”.</w:t>
      </w:r>
    </w:p>
    <w:p w14:paraId="0914546A" w14:textId="050ADAA6" w:rsidR="00F80046" w:rsidRDefault="00F80046" w:rsidP="00643675">
      <w:pPr>
        <w:pStyle w:val="Heading1"/>
      </w:pPr>
      <w:r>
        <w:t>Sec. 2. Findings.</w:t>
      </w:r>
    </w:p>
    <w:p w14:paraId="1D9E0B7F" w14:textId="3A6F44A5" w:rsidR="00F80046" w:rsidRDefault="00F80046" w:rsidP="00F80046">
      <w:pPr>
        <w:pStyle w:val="ListParagraph"/>
        <w:numPr>
          <w:ilvl w:val="0"/>
          <w:numId w:val="4"/>
        </w:numPr>
        <w:ind w:left="0" w:firstLine="1440"/>
      </w:pPr>
      <w:r>
        <w:rPr>
          <w:rStyle w:val="SMALLCAPSChar"/>
        </w:rPr>
        <w:t>Findings</w:t>
      </w:r>
      <w:r>
        <w:t>.—The findings of this Act are as follows:</w:t>
      </w:r>
    </w:p>
    <w:p w14:paraId="09CDC2B0" w14:textId="43AE064E" w:rsidR="0087182F" w:rsidRDefault="0087182F" w:rsidP="00BD038A">
      <w:pPr>
        <w:pStyle w:val="ListParagraph"/>
        <w:numPr>
          <w:ilvl w:val="0"/>
          <w:numId w:val="3"/>
        </w:numPr>
        <w:ind w:left="0" w:firstLine="1440"/>
      </w:pPr>
      <w:r>
        <w:t>The John Spoor Broome Library h</w:t>
      </w:r>
      <w:r w:rsidR="00BD038A">
        <w:t xml:space="preserve">as exceeded its </w:t>
      </w:r>
      <w:r w:rsidR="0033522B">
        <w:t>Events B</w:t>
      </w:r>
      <w:r w:rsidR="00BD038A">
        <w:t>udget by over</w:t>
      </w:r>
      <w:r>
        <w:t xml:space="preserve"> $100.</w:t>
      </w:r>
    </w:p>
    <w:p w14:paraId="62C8687B" w14:textId="775C252A" w:rsidR="0087182F" w:rsidRDefault="0087182F" w:rsidP="00F80046">
      <w:pPr>
        <w:pStyle w:val="ListParagraph"/>
        <w:numPr>
          <w:ilvl w:val="0"/>
          <w:numId w:val="3"/>
        </w:numPr>
        <w:ind w:left="0" w:firstLine="1440"/>
      </w:pPr>
      <w:r>
        <w:t>Student Programming Board h</w:t>
      </w:r>
      <w:r w:rsidR="00B1217E">
        <w:t>as donated $200</w:t>
      </w:r>
      <w:r>
        <w:t xml:space="preserve"> of their budget to the John Spoor Broome Library for hospitality services.</w:t>
      </w:r>
    </w:p>
    <w:p w14:paraId="03C015F2" w14:textId="295CFCCD" w:rsidR="0087182F" w:rsidRDefault="0087182F" w:rsidP="00F80046">
      <w:pPr>
        <w:pStyle w:val="ListParagraph"/>
        <w:numPr>
          <w:ilvl w:val="0"/>
          <w:numId w:val="3"/>
        </w:numPr>
        <w:ind w:left="0" w:firstLine="1440"/>
      </w:pPr>
      <w:r>
        <w:lastRenderedPageBreak/>
        <w:t xml:space="preserve">Student Government’s Events Budget </w:t>
      </w:r>
      <w:r w:rsidR="00EE6668">
        <w:t>item 660820_Business Meals_Hospitality contains $763.34 and is capable of reallocating a certain portion to the John Spoor Broome Library</w:t>
      </w:r>
      <w:r w:rsidR="00D60240">
        <w:t xml:space="preserve"> for the purpose of helping students stress less during Dead Week</w:t>
      </w:r>
      <w:r w:rsidR="00EE6668">
        <w:t>.</w:t>
      </w:r>
    </w:p>
    <w:p w14:paraId="19285175" w14:textId="1D9FCA7F" w:rsidR="00EE6668" w:rsidRDefault="00EE6668" w:rsidP="00F80046">
      <w:pPr>
        <w:pStyle w:val="ListParagraph"/>
        <w:numPr>
          <w:ilvl w:val="0"/>
          <w:numId w:val="3"/>
        </w:numPr>
        <w:ind w:left="0" w:firstLine="1440"/>
      </w:pPr>
      <w:r>
        <w:t>Kaeila Casey asked Student Government for a one time donation of $200 to assist the John Spoor Broome Library’s services during Dead Week.</w:t>
      </w:r>
    </w:p>
    <w:p w14:paraId="60C7879B" w14:textId="3AB1D50D" w:rsidR="00F80046" w:rsidRDefault="00F80046" w:rsidP="00643675">
      <w:pPr>
        <w:pStyle w:val="Heading1"/>
      </w:pPr>
      <w:r>
        <w:t>Sec. 3. Purpose.</w:t>
      </w:r>
    </w:p>
    <w:p w14:paraId="61AA4177" w14:textId="6255D47E" w:rsidR="00F80046" w:rsidRDefault="00F80046" w:rsidP="00F80046">
      <w:pPr>
        <w:pStyle w:val="ListParagraph"/>
        <w:numPr>
          <w:ilvl w:val="0"/>
          <w:numId w:val="6"/>
        </w:numPr>
      </w:pPr>
      <w:r>
        <w:rPr>
          <w:rStyle w:val="SMALLCAPSChar"/>
        </w:rPr>
        <w:t>Purpose</w:t>
      </w:r>
      <w:r>
        <w:t>.—The Purpose of this Act are as follows:</w:t>
      </w:r>
    </w:p>
    <w:p w14:paraId="2A22F1F9" w14:textId="33DC5170" w:rsidR="00F80046" w:rsidRPr="00424AC8" w:rsidRDefault="00BD038A" w:rsidP="00876DE5">
      <w:r>
        <w:t>(1)</w:t>
      </w:r>
      <w:r>
        <w:tab/>
        <w:t>We, as the Senate, empower the President of CSU Channel Islands Student Government to move forward with a onetime reallocation of $200 from the Events Budget item 660820_Business Meals_Hospitality</w:t>
      </w:r>
      <w:r w:rsidR="00D60240">
        <w:t xml:space="preserve"> to the John Spoor Broom</w:t>
      </w:r>
      <w:bookmarkStart w:id="0" w:name="_GoBack"/>
      <w:bookmarkEnd w:id="0"/>
      <w:r w:rsidR="00D60240">
        <w:t>e Library for their Dead Week services</w:t>
      </w:r>
      <w:r>
        <w:t>.</w:t>
      </w:r>
    </w:p>
    <w:sectPr w:rsidR="00F80046" w:rsidRPr="00424AC8" w:rsidSect="00424AC8">
      <w:type w:val="continuous"/>
      <w:pgSz w:w="12240" w:h="15840"/>
      <w:pgMar w:top="1440" w:right="720" w:bottom="720" w:left="720" w:header="720" w:footer="720" w:gutter="0"/>
      <w:lnNumType w:countBy="1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4FBB" w14:textId="77777777" w:rsidR="005E78E4" w:rsidRDefault="005E78E4" w:rsidP="00ED0E24">
      <w:pPr>
        <w:spacing w:line="240" w:lineRule="auto"/>
      </w:pPr>
      <w:r>
        <w:separator/>
      </w:r>
    </w:p>
  </w:endnote>
  <w:endnote w:type="continuationSeparator" w:id="0">
    <w:p w14:paraId="4DB1060D" w14:textId="77777777" w:rsidR="005E78E4" w:rsidRDefault="005E78E4" w:rsidP="00ED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E2A9" w14:textId="77777777" w:rsidR="00546732" w:rsidRDefault="0054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4D6" w14:textId="77777777" w:rsidR="00546732" w:rsidRDefault="0054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0553" w14:textId="77777777" w:rsidR="00546732" w:rsidRDefault="0054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8146" w14:textId="77777777" w:rsidR="005E78E4" w:rsidRDefault="005E78E4" w:rsidP="00ED0E24">
      <w:pPr>
        <w:spacing w:line="240" w:lineRule="auto"/>
      </w:pPr>
      <w:r>
        <w:separator/>
      </w:r>
    </w:p>
  </w:footnote>
  <w:footnote w:type="continuationSeparator" w:id="0">
    <w:p w14:paraId="286045A5" w14:textId="77777777" w:rsidR="005E78E4" w:rsidRDefault="005E78E4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5B0E" w14:textId="77777777" w:rsidR="00546732" w:rsidRDefault="0054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5E67" w14:textId="4420DB38" w:rsidR="00F80046" w:rsidRDefault="005E78E4">
    <w:pPr>
      <w:pStyle w:val="Header"/>
      <w:jc w:val="right"/>
    </w:pPr>
    <w:sdt>
      <w:sdtPr>
        <w:id w:val="87234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0046">
          <w:fldChar w:fldCharType="begin"/>
        </w:r>
        <w:r w:rsidR="00F80046">
          <w:instrText xml:space="preserve"> PAGE   \* MERGEFORMAT </w:instrText>
        </w:r>
        <w:r w:rsidR="00F80046">
          <w:fldChar w:fldCharType="separate"/>
        </w:r>
        <w:r w:rsidR="006F5070">
          <w:rPr>
            <w:noProof/>
          </w:rPr>
          <w:t>I</w:t>
        </w:r>
        <w:r w:rsidR="00F80046">
          <w:rPr>
            <w:noProof/>
          </w:rPr>
          <w:fldChar w:fldCharType="end"/>
        </w:r>
      </w:sdtContent>
    </w:sdt>
  </w:p>
  <w:p w14:paraId="223D1A22" w14:textId="77777777" w:rsidR="00F80046" w:rsidRDefault="00F80046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AAC7" w14:textId="77777777" w:rsidR="00546732" w:rsidRDefault="00546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40BBC"/>
    <w:multiLevelType w:val="hybridMultilevel"/>
    <w:tmpl w:val="75C478F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B801A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0"/>
    <w:rsid w:val="000B3162"/>
    <w:rsid w:val="000D1E04"/>
    <w:rsid w:val="000E25D3"/>
    <w:rsid w:val="001D4A2F"/>
    <w:rsid w:val="00291175"/>
    <w:rsid w:val="002D6C48"/>
    <w:rsid w:val="00304DD7"/>
    <w:rsid w:val="0033522B"/>
    <w:rsid w:val="0035145D"/>
    <w:rsid w:val="00385B82"/>
    <w:rsid w:val="00424AC8"/>
    <w:rsid w:val="0046471A"/>
    <w:rsid w:val="00535AC1"/>
    <w:rsid w:val="00546732"/>
    <w:rsid w:val="00553FAC"/>
    <w:rsid w:val="0056327B"/>
    <w:rsid w:val="00577E68"/>
    <w:rsid w:val="005E78E4"/>
    <w:rsid w:val="0060746E"/>
    <w:rsid w:val="00615AB7"/>
    <w:rsid w:val="00643675"/>
    <w:rsid w:val="006F5070"/>
    <w:rsid w:val="007A21DD"/>
    <w:rsid w:val="008240A0"/>
    <w:rsid w:val="0087182F"/>
    <w:rsid w:val="00876DE5"/>
    <w:rsid w:val="009101D0"/>
    <w:rsid w:val="00984CCD"/>
    <w:rsid w:val="009C31B5"/>
    <w:rsid w:val="00A419E4"/>
    <w:rsid w:val="00A539FD"/>
    <w:rsid w:val="00AB3D07"/>
    <w:rsid w:val="00AD21D4"/>
    <w:rsid w:val="00B04BDA"/>
    <w:rsid w:val="00B1217E"/>
    <w:rsid w:val="00B60DF2"/>
    <w:rsid w:val="00BD038A"/>
    <w:rsid w:val="00BD2959"/>
    <w:rsid w:val="00BE599B"/>
    <w:rsid w:val="00D30FFE"/>
    <w:rsid w:val="00D60240"/>
    <w:rsid w:val="00D62B76"/>
    <w:rsid w:val="00DA4F5E"/>
    <w:rsid w:val="00DA564C"/>
    <w:rsid w:val="00ED0E24"/>
    <w:rsid w:val="00EE6668"/>
    <w:rsid w:val="00F40C0E"/>
    <w:rsid w:val="00F80046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05685"/>
  <w15:docId w15:val="{BDFE1427-D96C-4E2F-B9D0-D5579A0F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294B8-C3E5-4202-A79B-47C22B0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>1</dc:description>
  <cp:lastModifiedBy>Karina Hinojosa</cp:lastModifiedBy>
  <cp:revision>10</cp:revision>
  <dcterms:created xsi:type="dcterms:W3CDTF">2017-02-25T00:26:00Z</dcterms:created>
  <dcterms:modified xsi:type="dcterms:W3CDTF">2017-03-15T18:28:00Z</dcterms:modified>
  <cp:category/>
</cp:coreProperties>
</file>