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5403"/>
      </w:tblGrid>
      <w:tr w:rsidR="00042DCE" w:rsidRPr="00B05B84" w:rsidTr="00BE41B6">
        <w:trPr>
          <w:trHeight w:val="1268"/>
        </w:trPr>
        <w:tc>
          <w:tcPr>
            <w:tcW w:w="4788" w:type="dxa"/>
            <w:tcBorders>
              <w:top w:val="nil"/>
              <w:left w:val="nil"/>
              <w:bottom w:val="nil"/>
              <w:right w:val="nil"/>
            </w:tcBorders>
          </w:tcPr>
          <w:p w:rsidR="00042DCE" w:rsidRPr="00B05B84" w:rsidRDefault="00C67D16" w:rsidP="00BE41B6">
            <w:pPr>
              <w:spacing w:after="0" w:line="240" w:lineRule="auto"/>
              <w:rPr>
                <w:b/>
                <w:sz w:val="28"/>
              </w:rPr>
            </w:pPr>
            <w:bookmarkStart w:id="0" w:name="_GoBack"/>
            <w:bookmarkEnd w:id="0"/>
            <w:r>
              <w:rPr>
                <w:b/>
                <w:noProof/>
                <w:sz w:val="28"/>
              </w:rPr>
              <w:drawing>
                <wp:anchor distT="0" distB="0" distL="114300" distR="114300" simplePos="0" relativeHeight="251659264" behindDoc="0" locked="0" layoutInCell="1" allowOverlap="1" wp14:anchorId="4DFE632E" wp14:editId="332FB95F">
                  <wp:simplePos x="0" y="0"/>
                  <wp:positionH relativeFrom="column">
                    <wp:posOffset>-224790</wp:posOffset>
                  </wp:positionH>
                  <wp:positionV relativeFrom="paragraph">
                    <wp:posOffset>-14605</wp:posOffset>
                  </wp:positionV>
                  <wp:extent cx="2971800" cy="1191895"/>
                  <wp:effectExtent l="0" t="0" r="0" b="8255"/>
                  <wp:wrapNone/>
                  <wp:docPr id="2" name="Picture 2" descr="SG_Logo_Colo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_Logo_Colors-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1191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0" w:type="dxa"/>
            <w:tcBorders>
              <w:top w:val="nil"/>
              <w:left w:val="nil"/>
              <w:bottom w:val="nil"/>
              <w:right w:val="nil"/>
            </w:tcBorders>
          </w:tcPr>
          <w:p w:rsidR="00042DCE" w:rsidRPr="00B05B84" w:rsidRDefault="00042DCE" w:rsidP="00BE41B6">
            <w:pPr>
              <w:spacing w:after="0" w:line="240" w:lineRule="auto"/>
              <w:jc w:val="right"/>
              <w:rPr>
                <w:b/>
                <w:caps/>
                <w:sz w:val="32"/>
              </w:rPr>
            </w:pPr>
            <w:r>
              <w:rPr>
                <w:b/>
                <w:caps/>
                <w:sz w:val="32"/>
              </w:rPr>
              <w:t xml:space="preserve">Student Government Senate </w:t>
            </w:r>
            <w:r w:rsidR="00C67D16">
              <w:rPr>
                <w:b/>
                <w:caps/>
                <w:sz w:val="32"/>
              </w:rPr>
              <w:t>Minutes</w:t>
            </w:r>
          </w:p>
          <w:p w:rsidR="00042DCE" w:rsidRPr="00EB4839" w:rsidRDefault="00042DCE" w:rsidP="00BE41B6">
            <w:pPr>
              <w:spacing w:after="0" w:line="240" w:lineRule="auto"/>
              <w:jc w:val="right"/>
              <w:rPr>
                <w:sz w:val="28"/>
              </w:rPr>
            </w:pPr>
            <w:r>
              <w:rPr>
                <w:sz w:val="28"/>
              </w:rPr>
              <w:t>Wednesday</w:t>
            </w:r>
            <w:r w:rsidRPr="00EB4839">
              <w:rPr>
                <w:sz w:val="28"/>
              </w:rPr>
              <w:t xml:space="preserve">, </w:t>
            </w:r>
            <w:r>
              <w:rPr>
                <w:sz w:val="28"/>
              </w:rPr>
              <w:t>September 21</w:t>
            </w:r>
            <w:r w:rsidRPr="00EB4839">
              <w:rPr>
                <w:sz w:val="28"/>
              </w:rPr>
              <w:t>, 2016</w:t>
            </w:r>
          </w:p>
          <w:p w:rsidR="00042DCE" w:rsidRPr="00C10B29" w:rsidRDefault="00042DCE" w:rsidP="00BE41B6">
            <w:pPr>
              <w:spacing w:after="0" w:line="240" w:lineRule="auto"/>
              <w:jc w:val="right"/>
              <w:rPr>
                <w:sz w:val="28"/>
              </w:rPr>
            </w:pPr>
            <w:r>
              <w:rPr>
                <w:sz w:val="28"/>
              </w:rPr>
              <w:t>9:00 – 11:00 a</w:t>
            </w:r>
            <w:r w:rsidRPr="00EB4839">
              <w:rPr>
                <w:sz w:val="28"/>
              </w:rPr>
              <w:t>.m.</w:t>
            </w:r>
          </w:p>
          <w:p w:rsidR="00042DCE" w:rsidRPr="00970A7C" w:rsidRDefault="00042DCE" w:rsidP="00BE41B6">
            <w:pPr>
              <w:spacing w:after="0" w:line="240" w:lineRule="auto"/>
              <w:jc w:val="right"/>
              <w:rPr>
                <w:sz w:val="28"/>
              </w:rPr>
            </w:pPr>
            <w:r w:rsidRPr="001C379C">
              <w:rPr>
                <w:sz w:val="28"/>
              </w:rPr>
              <w:t>Studen</w:t>
            </w:r>
            <w:r>
              <w:rPr>
                <w:sz w:val="28"/>
              </w:rPr>
              <w:t>t Union Coville Conference Room</w:t>
            </w:r>
          </w:p>
        </w:tc>
      </w:tr>
    </w:tbl>
    <w:p w:rsidR="00042DCE" w:rsidRPr="00CF78DE" w:rsidRDefault="00042DCE" w:rsidP="00042DCE">
      <w:pPr>
        <w:rPr>
          <w:b/>
        </w:rPr>
      </w:pPr>
    </w:p>
    <w:p w:rsidR="00042DCE" w:rsidRPr="00311059" w:rsidRDefault="00042DCE" w:rsidP="00042DCE">
      <w:pPr>
        <w:shd w:val="clear" w:color="auto" w:fill="C0504D"/>
        <w:rPr>
          <w:b/>
          <w:color w:val="FFFFFF"/>
        </w:rPr>
      </w:pPr>
      <w:r>
        <w:rPr>
          <w:b/>
          <w:color w:val="FFFFFF"/>
        </w:rPr>
        <w:t>Notice</w:t>
      </w:r>
    </w:p>
    <w:p w:rsidR="00042DCE" w:rsidRDefault="00042DCE" w:rsidP="00042DCE">
      <w:pPr>
        <w:numPr>
          <w:ilvl w:val="0"/>
          <w:numId w:val="1"/>
        </w:numPr>
        <w:autoSpaceDE w:val="0"/>
        <w:autoSpaceDN w:val="0"/>
        <w:adjustRightInd w:val="0"/>
        <w:spacing w:after="0" w:line="240" w:lineRule="auto"/>
        <w:rPr>
          <w:rFonts w:cs="Calibri"/>
          <w:sz w:val="20"/>
        </w:rPr>
      </w:pPr>
      <w:r w:rsidRPr="00972A51">
        <w:rPr>
          <w:rFonts w:cs="Calibri"/>
          <w:b/>
          <w:sz w:val="20"/>
        </w:rPr>
        <w:t xml:space="preserve">NOTICE IS HEREBY </w:t>
      </w:r>
      <w:r w:rsidRPr="001F7348">
        <w:rPr>
          <w:rFonts w:cs="Calibri"/>
          <w:b/>
          <w:sz w:val="20"/>
        </w:rPr>
        <w:t>GIVEN</w:t>
      </w:r>
      <w:r w:rsidRPr="001F7348">
        <w:rPr>
          <w:rFonts w:cs="Calibri"/>
          <w:sz w:val="20"/>
        </w:rPr>
        <w:t xml:space="preserve"> to the general public and to all members of the CSU Channel Island</w:t>
      </w:r>
      <w:r>
        <w:rPr>
          <w:rFonts w:cs="Calibri"/>
          <w:sz w:val="20"/>
        </w:rPr>
        <w:t>s Student Government</w:t>
      </w:r>
      <w:r w:rsidRPr="001F7348">
        <w:rPr>
          <w:rFonts w:cs="Calibri"/>
          <w:sz w:val="20"/>
        </w:rPr>
        <w:t xml:space="preserve"> that:</w:t>
      </w:r>
    </w:p>
    <w:p w:rsidR="00042DCE" w:rsidRPr="0040483E" w:rsidRDefault="00042DCE" w:rsidP="00042DCE">
      <w:pPr>
        <w:autoSpaceDE w:val="0"/>
        <w:autoSpaceDN w:val="0"/>
        <w:adjustRightInd w:val="0"/>
        <w:spacing w:after="0" w:line="240" w:lineRule="auto"/>
        <w:ind w:left="720"/>
        <w:rPr>
          <w:rFonts w:cs="Calibri"/>
          <w:sz w:val="20"/>
        </w:rPr>
      </w:pPr>
    </w:p>
    <w:p w:rsidR="00042DCE" w:rsidRPr="0040483E" w:rsidRDefault="00042DCE" w:rsidP="00042DCE">
      <w:pPr>
        <w:autoSpaceDE w:val="0"/>
        <w:autoSpaceDN w:val="0"/>
        <w:adjustRightInd w:val="0"/>
        <w:ind w:left="720"/>
        <w:rPr>
          <w:rFonts w:cs="Calibri"/>
          <w:sz w:val="20"/>
        </w:rPr>
      </w:pPr>
      <w:r w:rsidRPr="001F7348">
        <w:rPr>
          <w:rFonts w:cs="Calibri"/>
          <w:sz w:val="20"/>
        </w:rPr>
        <w:t>A</w:t>
      </w:r>
      <w:r>
        <w:rPr>
          <w:rFonts w:cs="Calibri"/>
          <w:sz w:val="20"/>
        </w:rPr>
        <w:t xml:space="preserve"> meeting of the Student Government Senate</w:t>
      </w:r>
      <w:r w:rsidRPr="001F7348">
        <w:rPr>
          <w:rFonts w:cs="Calibri"/>
          <w:sz w:val="20"/>
        </w:rPr>
        <w:t xml:space="preserve"> </w:t>
      </w:r>
      <w:r>
        <w:rPr>
          <w:rFonts w:cs="Calibri"/>
          <w:sz w:val="20"/>
        </w:rPr>
        <w:t>will be held on Wednesday</w:t>
      </w:r>
      <w:r w:rsidRPr="00EB4839">
        <w:rPr>
          <w:rFonts w:cs="Calibri"/>
          <w:sz w:val="20"/>
        </w:rPr>
        <w:t xml:space="preserve">, </w:t>
      </w:r>
      <w:r>
        <w:rPr>
          <w:rFonts w:cs="Calibri"/>
          <w:sz w:val="20"/>
        </w:rPr>
        <w:t>September 21</w:t>
      </w:r>
      <w:r w:rsidRPr="00EB4839">
        <w:rPr>
          <w:rFonts w:cs="Calibri"/>
          <w:sz w:val="20"/>
          <w:vertAlign w:val="superscript"/>
        </w:rPr>
        <w:t xml:space="preserve"> </w:t>
      </w:r>
      <w:r w:rsidRPr="00EB4839">
        <w:rPr>
          <w:rFonts w:cs="Calibri"/>
          <w:sz w:val="20"/>
        </w:rPr>
        <w:t xml:space="preserve">, 2016 at </w:t>
      </w:r>
      <w:r>
        <w:rPr>
          <w:rFonts w:cs="Calibri"/>
          <w:sz w:val="20"/>
        </w:rPr>
        <w:t>9:00 a</w:t>
      </w:r>
      <w:r w:rsidRPr="00EB4839">
        <w:rPr>
          <w:rFonts w:cs="Calibri"/>
          <w:sz w:val="20"/>
        </w:rPr>
        <w:t>.m</w:t>
      </w:r>
      <w:r w:rsidRPr="001F7348">
        <w:rPr>
          <w:rFonts w:cs="Calibri"/>
          <w:sz w:val="20"/>
        </w:rPr>
        <w:t xml:space="preserve">. at California State University Channel Islands, Student Union Conference Room (room 1080), located at One University Drive, Camarillo, CA 93012, to consider and </w:t>
      </w:r>
      <w:r>
        <w:rPr>
          <w:rFonts w:cs="Calibri"/>
          <w:sz w:val="20"/>
        </w:rPr>
        <w:t>act upon the following matters:</w:t>
      </w:r>
    </w:p>
    <w:p w:rsidR="00042DCE" w:rsidRPr="00311059" w:rsidRDefault="00042DCE" w:rsidP="00042DCE">
      <w:pPr>
        <w:shd w:val="clear" w:color="auto" w:fill="C0504D"/>
        <w:rPr>
          <w:b/>
          <w:color w:val="FFFFFF"/>
        </w:rPr>
      </w:pPr>
      <w:r>
        <w:rPr>
          <w:b/>
          <w:color w:val="FFFFFF"/>
        </w:rPr>
        <w:t>Call to Order</w:t>
      </w:r>
    </w:p>
    <w:p w:rsidR="00042DCE" w:rsidRDefault="00042DCE" w:rsidP="00042DCE">
      <w:pPr>
        <w:numPr>
          <w:ilvl w:val="0"/>
          <w:numId w:val="2"/>
        </w:numPr>
        <w:suppressAutoHyphens/>
        <w:autoSpaceDE w:val="0"/>
        <w:autoSpaceDN w:val="0"/>
        <w:adjustRightInd w:val="0"/>
        <w:spacing w:after="0"/>
        <w:contextualSpacing/>
        <w:rPr>
          <w:rFonts w:cs="Calibri"/>
          <w:b/>
          <w:lang w:eastAsia="ar-SA"/>
        </w:rPr>
      </w:pPr>
      <w:r>
        <w:rPr>
          <w:rFonts w:cs="Calibri"/>
          <w:b/>
          <w:lang w:eastAsia="ar-SA"/>
        </w:rPr>
        <w:t xml:space="preserve">Call to Order </w:t>
      </w:r>
      <w:r>
        <w:rPr>
          <w:rFonts w:cs="Calibri"/>
          <w:lang w:eastAsia="ar-SA"/>
        </w:rPr>
        <w:t>– 9:00 am</w:t>
      </w:r>
    </w:p>
    <w:p w:rsidR="00042DCE" w:rsidRDefault="00042DCE" w:rsidP="00042DCE">
      <w:pPr>
        <w:numPr>
          <w:ilvl w:val="0"/>
          <w:numId w:val="2"/>
        </w:numPr>
        <w:suppressAutoHyphens/>
        <w:autoSpaceDE w:val="0"/>
        <w:autoSpaceDN w:val="0"/>
        <w:adjustRightInd w:val="0"/>
        <w:spacing w:after="0"/>
        <w:contextualSpacing/>
        <w:rPr>
          <w:rFonts w:cs="Calibri"/>
          <w:b/>
          <w:lang w:eastAsia="ar-SA"/>
        </w:rPr>
      </w:pPr>
      <w:r>
        <w:rPr>
          <w:rFonts w:cs="Calibri"/>
          <w:b/>
          <w:lang w:eastAsia="ar-SA"/>
        </w:rPr>
        <w:t>Roll Call</w:t>
      </w:r>
    </w:p>
    <w:p w:rsidR="00042DCE" w:rsidRPr="00972A51" w:rsidRDefault="00042DCE" w:rsidP="00042DCE">
      <w:pPr>
        <w:numPr>
          <w:ilvl w:val="1"/>
          <w:numId w:val="2"/>
        </w:numPr>
        <w:suppressAutoHyphens/>
        <w:autoSpaceDE w:val="0"/>
        <w:autoSpaceDN w:val="0"/>
        <w:adjustRightInd w:val="0"/>
        <w:spacing w:after="0"/>
        <w:contextualSpacing/>
        <w:rPr>
          <w:rFonts w:cs="Calibri"/>
          <w:b/>
          <w:lang w:eastAsia="ar-SA"/>
        </w:rPr>
      </w:pPr>
      <w:r w:rsidRPr="00972A51">
        <w:rPr>
          <w:rFonts w:cs="Calibri"/>
          <w:b/>
          <w:lang w:eastAsia="ar-SA"/>
        </w:rPr>
        <w:t>President</w:t>
      </w:r>
      <w:r>
        <w:rPr>
          <w:rFonts w:cs="Calibri"/>
          <w:b/>
          <w:lang w:eastAsia="ar-SA"/>
        </w:rPr>
        <w:t xml:space="preserve"> – </w:t>
      </w:r>
      <w:r>
        <w:rPr>
          <w:rFonts w:cs="Calibri"/>
          <w:lang w:eastAsia="ar-SA"/>
        </w:rPr>
        <w:t>Michelle Noyes (P)</w:t>
      </w:r>
    </w:p>
    <w:p w:rsidR="00042DCE" w:rsidRPr="00972A51" w:rsidRDefault="00042DCE" w:rsidP="00042DCE">
      <w:pPr>
        <w:numPr>
          <w:ilvl w:val="1"/>
          <w:numId w:val="2"/>
        </w:numPr>
        <w:suppressAutoHyphens/>
        <w:autoSpaceDE w:val="0"/>
        <w:autoSpaceDN w:val="0"/>
        <w:adjustRightInd w:val="0"/>
        <w:spacing w:after="0"/>
        <w:contextualSpacing/>
        <w:rPr>
          <w:rFonts w:cs="Calibri"/>
          <w:b/>
          <w:lang w:eastAsia="ar-SA"/>
        </w:rPr>
      </w:pPr>
      <w:r w:rsidRPr="00972A51">
        <w:rPr>
          <w:rFonts w:cs="Calibri"/>
          <w:b/>
          <w:lang w:eastAsia="ar-SA"/>
        </w:rPr>
        <w:t>Vice President</w:t>
      </w:r>
      <w:r>
        <w:rPr>
          <w:rFonts w:cs="Calibri"/>
          <w:b/>
          <w:lang w:eastAsia="ar-SA"/>
        </w:rPr>
        <w:t xml:space="preserve"> – </w:t>
      </w:r>
      <w:r>
        <w:rPr>
          <w:rFonts w:cs="Calibri"/>
          <w:lang w:eastAsia="ar-SA"/>
        </w:rPr>
        <w:t>Marlene Pelayo (P)</w:t>
      </w:r>
    </w:p>
    <w:p w:rsidR="00042DCE" w:rsidRDefault="00042DCE" w:rsidP="00042DCE">
      <w:pPr>
        <w:numPr>
          <w:ilvl w:val="1"/>
          <w:numId w:val="2"/>
        </w:numPr>
        <w:suppressAutoHyphens/>
        <w:autoSpaceDE w:val="0"/>
        <w:autoSpaceDN w:val="0"/>
        <w:adjustRightInd w:val="0"/>
        <w:spacing w:after="0"/>
        <w:contextualSpacing/>
        <w:rPr>
          <w:rFonts w:cs="Calibri"/>
          <w:b/>
          <w:lang w:eastAsia="ar-SA"/>
        </w:rPr>
      </w:pPr>
      <w:r w:rsidRPr="00972A51">
        <w:rPr>
          <w:rFonts w:cs="Calibri"/>
          <w:b/>
          <w:lang w:eastAsia="ar-SA"/>
        </w:rPr>
        <w:t>Senate</w:t>
      </w:r>
    </w:p>
    <w:p w:rsidR="00042DCE" w:rsidRDefault="00042DCE" w:rsidP="00042DCE">
      <w:pPr>
        <w:numPr>
          <w:ilvl w:val="2"/>
          <w:numId w:val="6"/>
        </w:numPr>
        <w:suppressAutoHyphens/>
        <w:autoSpaceDE w:val="0"/>
        <w:autoSpaceDN w:val="0"/>
        <w:adjustRightInd w:val="0"/>
        <w:spacing w:after="0"/>
        <w:contextualSpacing/>
        <w:rPr>
          <w:rFonts w:cs="Calibri"/>
          <w:b/>
          <w:lang w:eastAsia="ar-SA"/>
        </w:rPr>
      </w:pPr>
      <w:r>
        <w:rPr>
          <w:rFonts w:cs="Calibri"/>
          <w:lang w:eastAsia="ar-SA"/>
        </w:rPr>
        <w:t xml:space="preserve"> </w:t>
      </w:r>
      <w:r>
        <w:rPr>
          <w:rFonts w:eastAsia="Times New Roman"/>
          <w:b/>
        </w:rPr>
        <w:t xml:space="preserve">Academic Affairs </w:t>
      </w:r>
      <w:r>
        <w:rPr>
          <w:b/>
        </w:rPr>
        <w:t xml:space="preserve">– </w:t>
      </w:r>
      <w:r>
        <w:rPr>
          <w:rFonts w:eastAsia="Times New Roman"/>
        </w:rPr>
        <w:t>Travis Hunt</w:t>
      </w:r>
      <w:r>
        <w:rPr>
          <w:rFonts w:eastAsia="Times New Roman"/>
          <w:b/>
        </w:rPr>
        <w:t xml:space="preserve"> </w:t>
      </w:r>
      <w:r>
        <w:rPr>
          <w:rFonts w:cs="Calibri"/>
          <w:lang w:eastAsia="ar-SA"/>
        </w:rPr>
        <w:t>(P)</w:t>
      </w:r>
    </w:p>
    <w:p w:rsidR="00042DCE" w:rsidRDefault="00042DCE" w:rsidP="00042DCE">
      <w:pPr>
        <w:numPr>
          <w:ilvl w:val="2"/>
          <w:numId w:val="6"/>
        </w:numPr>
        <w:suppressAutoHyphens/>
        <w:autoSpaceDE w:val="0"/>
        <w:autoSpaceDN w:val="0"/>
        <w:adjustRightInd w:val="0"/>
        <w:spacing w:after="0"/>
        <w:contextualSpacing/>
        <w:rPr>
          <w:rFonts w:cs="Calibri"/>
          <w:b/>
          <w:lang w:eastAsia="ar-SA"/>
        </w:rPr>
      </w:pPr>
      <w:r>
        <w:rPr>
          <w:rFonts w:eastAsia="Times New Roman"/>
          <w:b/>
        </w:rPr>
        <w:t>Alumni, Graduate &amp; Credential –</w:t>
      </w:r>
      <w:r>
        <w:rPr>
          <w:rFonts w:cs="Calibri"/>
          <w:b/>
          <w:lang w:eastAsia="ar-SA"/>
        </w:rPr>
        <w:t xml:space="preserve"> </w:t>
      </w:r>
      <w:r w:rsidRPr="00EB4839">
        <w:rPr>
          <w:rFonts w:cs="Calibri"/>
          <w:lang w:eastAsia="ar-SA"/>
        </w:rPr>
        <w:t>Kiera Sailor</w:t>
      </w:r>
      <w:r>
        <w:rPr>
          <w:rFonts w:cs="Calibri"/>
          <w:lang w:eastAsia="ar-SA"/>
        </w:rPr>
        <w:t xml:space="preserve"> (P)</w:t>
      </w:r>
    </w:p>
    <w:p w:rsidR="00042DCE" w:rsidRDefault="00042DCE" w:rsidP="00042DCE">
      <w:pPr>
        <w:numPr>
          <w:ilvl w:val="2"/>
          <w:numId w:val="6"/>
        </w:numPr>
        <w:suppressAutoHyphens/>
        <w:autoSpaceDE w:val="0"/>
        <w:autoSpaceDN w:val="0"/>
        <w:adjustRightInd w:val="0"/>
        <w:spacing w:after="0"/>
        <w:contextualSpacing/>
        <w:rPr>
          <w:rFonts w:cs="Calibri"/>
          <w:b/>
          <w:lang w:eastAsia="ar-SA"/>
        </w:rPr>
      </w:pPr>
      <w:r>
        <w:rPr>
          <w:rFonts w:eastAsia="Times New Roman"/>
          <w:b/>
        </w:rPr>
        <w:t xml:space="preserve">Commuters &amp; Transportation </w:t>
      </w:r>
      <w:r>
        <w:rPr>
          <w:b/>
        </w:rPr>
        <w:t xml:space="preserve">– </w:t>
      </w:r>
    </w:p>
    <w:p w:rsidR="00042DCE" w:rsidRDefault="00042DCE" w:rsidP="00042DCE">
      <w:pPr>
        <w:numPr>
          <w:ilvl w:val="2"/>
          <w:numId w:val="6"/>
        </w:numPr>
        <w:suppressAutoHyphens/>
        <w:autoSpaceDE w:val="0"/>
        <w:autoSpaceDN w:val="0"/>
        <w:adjustRightInd w:val="0"/>
        <w:spacing w:after="0"/>
        <w:contextualSpacing/>
        <w:rPr>
          <w:rFonts w:cs="Calibri"/>
          <w:b/>
          <w:lang w:eastAsia="ar-SA"/>
        </w:rPr>
      </w:pPr>
      <w:r>
        <w:rPr>
          <w:rFonts w:eastAsia="Times New Roman"/>
          <w:b/>
        </w:rPr>
        <w:t xml:space="preserve">Housing &amp; Residential Education – </w:t>
      </w:r>
      <w:r w:rsidRPr="000401D6">
        <w:rPr>
          <w:rFonts w:eastAsia="Times New Roman"/>
        </w:rPr>
        <w:t>Elizabeth Heim</w:t>
      </w:r>
      <w:r>
        <w:rPr>
          <w:rFonts w:eastAsia="Times New Roman"/>
          <w:b/>
        </w:rPr>
        <w:t xml:space="preserve"> </w:t>
      </w:r>
      <w:r>
        <w:rPr>
          <w:rFonts w:cs="Calibri"/>
          <w:lang w:eastAsia="ar-SA"/>
        </w:rPr>
        <w:t>(P)</w:t>
      </w:r>
    </w:p>
    <w:p w:rsidR="00042DCE" w:rsidRDefault="00042DCE" w:rsidP="00042DCE">
      <w:pPr>
        <w:numPr>
          <w:ilvl w:val="2"/>
          <w:numId w:val="6"/>
        </w:numPr>
        <w:suppressAutoHyphens/>
        <w:autoSpaceDE w:val="0"/>
        <w:autoSpaceDN w:val="0"/>
        <w:adjustRightInd w:val="0"/>
        <w:spacing w:after="0"/>
        <w:contextualSpacing/>
        <w:rPr>
          <w:rFonts w:cs="Calibri"/>
          <w:b/>
          <w:lang w:eastAsia="ar-SA"/>
        </w:rPr>
      </w:pPr>
      <w:r>
        <w:rPr>
          <w:rFonts w:cs="Calibri"/>
          <w:b/>
          <w:lang w:eastAsia="ar-SA"/>
        </w:rPr>
        <w:lastRenderedPageBreak/>
        <w:t xml:space="preserve">Social Justice – </w:t>
      </w:r>
      <w:r w:rsidRPr="000401D6">
        <w:rPr>
          <w:rFonts w:cs="Calibri"/>
          <w:lang w:eastAsia="ar-SA"/>
        </w:rPr>
        <w:t>Mia Fernandez</w:t>
      </w:r>
      <w:r>
        <w:rPr>
          <w:rFonts w:cs="Calibri"/>
          <w:lang w:eastAsia="ar-SA"/>
        </w:rPr>
        <w:t xml:space="preserve"> (P)</w:t>
      </w:r>
    </w:p>
    <w:p w:rsidR="00042DCE" w:rsidRDefault="00042DCE" w:rsidP="00042DCE">
      <w:pPr>
        <w:numPr>
          <w:ilvl w:val="2"/>
          <w:numId w:val="6"/>
        </w:numPr>
        <w:suppressAutoHyphens/>
        <w:autoSpaceDE w:val="0"/>
        <w:autoSpaceDN w:val="0"/>
        <w:adjustRightInd w:val="0"/>
        <w:spacing w:after="0"/>
        <w:contextualSpacing/>
        <w:rPr>
          <w:rFonts w:cs="Calibri"/>
          <w:b/>
          <w:lang w:eastAsia="ar-SA"/>
        </w:rPr>
      </w:pPr>
      <w:r>
        <w:rPr>
          <w:rFonts w:eastAsia="Times New Roman"/>
          <w:b/>
        </w:rPr>
        <w:t xml:space="preserve">Student Engagement </w:t>
      </w:r>
      <w:r>
        <w:rPr>
          <w:b/>
        </w:rPr>
        <w:t xml:space="preserve">– </w:t>
      </w:r>
      <w:r>
        <w:rPr>
          <w:rFonts w:eastAsia="Times New Roman"/>
        </w:rPr>
        <w:t xml:space="preserve"> Noelle Ewing </w:t>
      </w:r>
      <w:r>
        <w:rPr>
          <w:rFonts w:cs="Calibri"/>
          <w:lang w:eastAsia="ar-SA"/>
        </w:rPr>
        <w:t>(P)</w:t>
      </w:r>
    </w:p>
    <w:p w:rsidR="00042DCE" w:rsidRDefault="00042DCE" w:rsidP="00042DCE">
      <w:pPr>
        <w:numPr>
          <w:ilvl w:val="2"/>
          <w:numId w:val="6"/>
        </w:numPr>
        <w:suppressAutoHyphens/>
        <w:autoSpaceDE w:val="0"/>
        <w:autoSpaceDN w:val="0"/>
        <w:adjustRightInd w:val="0"/>
        <w:spacing w:after="0"/>
        <w:contextualSpacing/>
        <w:rPr>
          <w:rFonts w:cs="Calibri"/>
          <w:b/>
          <w:lang w:eastAsia="ar-SA"/>
        </w:rPr>
      </w:pPr>
      <w:r>
        <w:rPr>
          <w:rFonts w:eastAsia="Times New Roman"/>
          <w:b/>
        </w:rPr>
        <w:t xml:space="preserve">Sustainability &amp; Technology –  </w:t>
      </w:r>
      <w:r>
        <w:rPr>
          <w:rFonts w:eastAsia="Times New Roman"/>
          <w:b/>
        </w:rPr>
        <w:tab/>
      </w:r>
    </w:p>
    <w:p w:rsidR="00042DCE" w:rsidRDefault="00042DCE" w:rsidP="00042DCE">
      <w:pPr>
        <w:numPr>
          <w:ilvl w:val="2"/>
          <w:numId w:val="6"/>
        </w:numPr>
        <w:suppressAutoHyphens/>
        <w:autoSpaceDE w:val="0"/>
        <w:autoSpaceDN w:val="0"/>
        <w:adjustRightInd w:val="0"/>
        <w:spacing w:after="0"/>
        <w:contextualSpacing/>
        <w:rPr>
          <w:rFonts w:cs="Calibri"/>
          <w:b/>
          <w:lang w:eastAsia="ar-SA"/>
        </w:rPr>
      </w:pPr>
      <w:r>
        <w:rPr>
          <w:rFonts w:eastAsia="Times New Roman"/>
          <w:b/>
        </w:rPr>
        <w:t xml:space="preserve">Veterans &amp; Non Traditional </w:t>
      </w:r>
      <w:r>
        <w:rPr>
          <w:b/>
        </w:rPr>
        <w:t xml:space="preserve">– </w:t>
      </w:r>
      <w:r>
        <w:rPr>
          <w:rFonts w:eastAsia="Times New Roman"/>
        </w:rPr>
        <w:t xml:space="preserve">Nathan Altman </w:t>
      </w:r>
      <w:r>
        <w:rPr>
          <w:rFonts w:cs="Calibri"/>
          <w:lang w:eastAsia="ar-SA"/>
        </w:rPr>
        <w:t>(P)</w:t>
      </w:r>
    </w:p>
    <w:p w:rsidR="00042DCE" w:rsidRDefault="00042DCE" w:rsidP="00042DCE">
      <w:pPr>
        <w:numPr>
          <w:ilvl w:val="2"/>
          <w:numId w:val="2"/>
        </w:numPr>
        <w:suppressAutoHyphens/>
        <w:autoSpaceDE w:val="0"/>
        <w:autoSpaceDN w:val="0"/>
        <w:adjustRightInd w:val="0"/>
        <w:spacing w:after="0"/>
        <w:contextualSpacing/>
        <w:rPr>
          <w:rFonts w:cs="Calibri"/>
          <w:lang w:eastAsia="ar-SA"/>
        </w:rPr>
      </w:pPr>
      <w:r>
        <w:rPr>
          <w:rFonts w:eastAsia="Times New Roman"/>
          <w:b/>
        </w:rPr>
        <w:t xml:space="preserve">Wellness &amp; Recreation </w:t>
      </w:r>
      <w:r>
        <w:rPr>
          <w:b/>
        </w:rPr>
        <w:t xml:space="preserve">– </w:t>
      </w:r>
      <w:r>
        <w:rPr>
          <w:rFonts w:eastAsia="Times New Roman"/>
        </w:rPr>
        <w:t xml:space="preserve">Raul Perez </w:t>
      </w:r>
      <w:r>
        <w:rPr>
          <w:rFonts w:cs="Calibri"/>
          <w:lang w:eastAsia="ar-SA"/>
        </w:rPr>
        <w:t>(P)</w:t>
      </w:r>
    </w:p>
    <w:p w:rsidR="00042DCE" w:rsidRPr="000401D6" w:rsidRDefault="00042DCE" w:rsidP="00042DCE">
      <w:pPr>
        <w:numPr>
          <w:ilvl w:val="1"/>
          <w:numId w:val="2"/>
        </w:numPr>
        <w:suppressAutoHyphens/>
        <w:autoSpaceDE w:val="0"/>
        <w:autoSpaceDN w:val="0"/>
        <w:adjustRightInd w:val="0"/>
        <w:spacing w:after="0"/>
        <w:contextualSpacing/>
        <w:rPr>
          <w:rFonts w:cs="Calibri"/>
          <w:lang w:eastAsia="ar-SA"/>
        </w:rPr>
      </w:pPr>
      <w:r>
        <w:rPr>
          <w:rFonts w:eastAsia="Times New Roman"/>
          <w:b/>
        </w:rPr>
        <w:t>Executive</w:t>
      </w:r>
    </w:p>
    <w:p w:rsidR="00042DCE" w:rsidRPr="00075BB7" w:rsidRDefault="00042DCE" w:rsidP="00042DCE">
      <w:pPr>
        <w:numPr>
          <w:ilvl w:val="2"/>
          <w:numId w:val="2"/>
        </w:numPr>
        <w:suppressAutoHyphens/>
        <w:autoSpaceDE w:val="0"/>
        <w:autoSpaceDN w:val="0"/>
        <w:adjustRightInd w:val="0"/>
        <w:spacing w:after="0"/>
        <w:contextualSpacing/>
        <w:rPr>
          <w:rFonts w:cs="Calibri"/>
          <w:lang w:eastAsia="ar-SA"/>
        </w:rPr>
      </w:pPr>
      <w:r>
        <w:rPr>
          <w:rFonts w:eastAsia="Times New Roman"/>
          <w:b/>
        </w:rPr>
        <w:t xml:space="preserve">Director of External Affairs – </w:t>
      </w:r>
      <w:r w:rsidRPr="000401D6">
        <w:rPr>
          <w:rFonts w:eastAsia="Times New Roman"/>
        </w:rPr>
        <w:t>Carla Mena</w:t>
      </w:r>
      <w:r>
        <w:rPr>
          <w:rFonts w:eastAsia="Times New Roman"/>
        </w:rPr>
        <w:t xml:space="preserve"> </w:t>
      </w:r>
      <w:r>
        <w:rPr>
          <w:rFonts w:cs="Calibri"/>
          <w:lang w:eastAsia="ar-SA"/>
        </w:rPr>
        <w:t>(P)</w:t>
      </w:r>
    </w:p>
    <w:p w:rsidR="00042DCE" w:rsidRDefault="00042DCE" w:rsidP="00042DCE">
      <w:pPr>
        <w:numPr>
          <w:ilvl w:val="2"/>
          <w:numId w:val="2"/>
        </w:numPr>
        <w:suppressAutoHyphens/>
        <w:autoSpaceDE w:val="0"/>
        <w:autoSpaceDN w:val="0"/>
        <w:adjustRightInd w:val="0"/>
        <w:spacing w:after="0"/>
        <w:contextualSpacing/>
        <w:rPr>
          <w:rFonts w:cs="Calibri"/>
          <w:lang w:eastAsia="ar-SA"/>
        </w:rPr>
      </w:pPr>
      <w:r>
        <w:rPr>
          <w:rFonts w:eastAsia="Times New Roman"/>
          <w:b/>
        </w:rPr>
        <w:t>Chief of Staff –</w:t>
      </w:r>
      <w:r>
        <w:rPr>
          <w:rFonts w:cs="Calibri"/>
          <w:lang w:eastAsia="ar-SA"/>
        </w:rPr>
        <w:t xml:space="preserve"> Angela Christopher (P)</w:t>
      </w:r>
    </w:p>
    <w:p w:rsidR="00042DCE" w:rsidRPr="00075BB7" w:rsidRDefault="00042DCE" w:rsidP="00042DCE">
      <w:pPr>
        <w:numPr>
          <w:ilvl w:val="3"/>
          <w:numId w:val="2"/>
        </w:numPr>
        <w:suppressAutoHyphens/>
        <w:autoSpaceDE w:val="0"/>
        <w:autoSpaceDN w:val="0"/>
        <w:adjustRightInd w:val="0"/>
        <w:spacing w:after="0"/>
        <w:contextualSpacing/>
        <w:rPr>
          <w:rFonts w:cs="Calibri"/>
          <w:lang w:eastAsia="ar-SA"/>
        </w:rPr>
      </w:pPr>
      <w:r>
        <w:rPr>
          <w:rFonts w:eastAsia="Times New Roman"/>
          <w:b/>
        </w:rPr>
        <w:t>Interns</w:t>
      </w:r>
    </w:p>
    <w:p w:rsidR="00042DCE" w:rsidRPr="00075BB7" w:rsidRDefault="00042DCE" w:rsidP="00042DCE">
      <w:pPr>
        <w:numPr>
          <w:ilvl w:val="4"/>
          <w:numId w:val="2"/>
        </w:numPr>
        <w:suppressAutoHyphens/>
        <w:autoSpaceDE w:val="0"/>
        <w:autoSpaceDN w:val="0"/>
        <w:adjustRightInd w:val="0"/>
        <w:spacing w:after="0"/>
        <w:contextualSpacing/>
        <w:rPr>
          <w:rFonts w:cs="Calibri"/>
          <w:lang w:eastAsia="ar-SA"/>
        </w:rPr>
      </w:pPr>
      <w:r w:rsidRPr="00075BB7">
        <w:rPr>
          <w:rFonts w:eastAsia="Times New Roman"/>
        </w:rPr>
        <w:t>Chris Rempola</w:t>
      </w:r>
      <w:r>
        <w:rPr>
          <w:rFonts w:eastAsia="Times New Roman"/>
        </w:rPr>
        <w:t xml:space="preserve"> (A)</w:t>
      </w:r>
    </w:p>
    <w:p w:rsidR="00042DCE" w:rsidRPr="00075BB7" w:rsidRDefault="00042DCE" w:rsidP="00042DCE">
      <w:pPr>
        <w:numPr>
          <w:ilvl w:val="4"/>
          <w:numId w:val="2"/>
        </w:numPr>
        <w:suppressAutoHyphens/>
        <w:autoSpaceDE w:val="0"/>
        <w:autoSpaceDN w:val="0"/>
        <w:adjustRightInd w:val="0"/>
        <w:spacing w:after="0"/>
        <w:contextualSpacing/>
        <w:rPr>
          <w:rFonts w:cs="Calibri"/>
          <w:lang w:eastAsia="ar-SA"/>
        </w:rPr>
      </w:pPr>
      <w:r w:rsidRPr="00075BB7">
        <w:rPr>
          <w:rFonts w:eastAsia="Times New Roman"/>
        </w:rPr>
        <w:t>Elizabeth Salgado</w:t>
      </w:r>
      <w:r>
        <w:rPr>
          <w:rFonts w:eastAsia="Times New Roman"/>
        </w:rPr>
        <w:t xml:space="preserve"> (A)</w:t>
      </w:r>
    </w:p>
    <w:p w:rsidR="00042DCE" w:rsidRPr="00075BB7" w:rsidRDefault="00042DCE" w:rsidP="00042DCE">
      <w:pPr>
        <w:numPr>
          <w:ilvl w:val="4"/>
          <w:numId w:val="2"/>
        </w:numPr>
        <w:suppressAutoHyphens/>
        <w:autoSpaceDE w:val="0"/>
        <w:autoSpaceDN w:val="0"/>
        <w:adjustRightInd w:val="0"/>
        <w:spacing w:after="0"/>
        <w:contextualSpacing/>
        <w:rPr>
          <w:rFonts w:cs="Calibri"/>
          <w:lang w:eastAsia="ar-SA"/>
        </w:rPr>
      </w:pPr>
      <w:r w:rsidRPr="00075BB7">
        <w:rPr>
          <w:rFonts w:cs="Calibri"/>
          <w:lang w:eastAsia="ar-SA"/>
        </w:rPr>
        <w:t>Rogelio Juarez</w:t>
      </w:r>
      <w:r>
        <w:rPr>
          <w:rFonts w:cs="Calibri"/>
          <w:lang w:eastAsia="ar-SA"/>
        </w:rPr>
        <w:t xml:space="preserve"> (A)</w:t>
      </w:r>
    </w:p>
    <w:p w:rsidR="00042DCE" w:rsidRDefault="00042DCE" w:rsidP="00042DCE">
      <w:pPr>
        <w:numPr>
          <w:ilvl w:val="1"/>
          <w:numId w:val="2"/>
        </w:numPr>
        <w:suppressAutoHyphens/>
        <w:autoSpaceDE w:val="0"/>
        <w:autoSpaceDN w:val="0"/>
        <w:adjustRightInd w:val="0"/>
        <w:spacing w:after="0"/>
        <w:contextualSpacing/>
        <w:rPr>
          <w:rFonts w:cs="Calibri"/>
          <w:b/>
          <w:lang w:eastAsia="ar-SA"/>
        </w:rPr>
      </w:pPr>
      <w:r w:rsidRPr="00972A51">
        <w:rPr>
          <w:rFonts w:cs="Calibri"/>
          <w:b/>
          <w:lang w:eastAsia="ar-SA"/>
        </w:rPr>
        <w:t>Advisor</w:t>
      </w:r>
      <w:r>
        <w:rPr>
          <w:rFonts w:cs="Calibri"/>
          <w:b/>
          <w:lang w:eastAsia="ar-SA"/>
        </w:rPr>
        <w:t xml:space="preserve"> – </w:t>
      </w:r>
    </w:p>
    <w:p w:rsidR="00042DCE" w:rsidRPr="00950EAB" w:rsidRDefault="00042DCE" w:rsidP="00042DCE">
      <w:pPr>
        <w:numPr>
          <w:ilvl w:val="2"/>
          <w:numId w:val="2"/>
        </w:numPr>
        <w:suppressAutoHyphens/>
        <w:autoSpaceDE w:val="0"/>
        <w:autoSpaceDN w:val="0"/>
        <w:adjustRightInd w:val="0"/>
        <w:spacing w:after="0"/>
        <w:contextualSpacing/>
        <w:rPr>
          <w:rFonts w:cs="Calibri"/>
          <w:lang w:eastAsia="ar-SA"/>
        </w:rPr>
      </w:pPr>
      <w:r w:rsidRPr="00950EAB">
        <w:rPr>
          <w:rFonts w:cs="Calibri"/>
          <w:lang w:eastAsia="ar-SA"/>
        </w:rPr>
        <w:t>Bethany Bañuelos</w:t>
      </w:r>
      <w:r>
        <w:rPr>
          <w:rFonts w:cs="Calibri"/>
          <w:lang w:eastAsia="ar-SA"/>
        </w:rPr>
        <w:t xml:space="preserve"> (P)</w:t>
      </w:r>
    </w:p>
    <w:p w:rsidR="00042DCE" w:rsidRPr="00950EAB" w:rsidRDefault="00042DCE" w:rsidP="00042DCE">
      <w:pPr>
        <w:numPr>
          <w:ilvl w:val="2"/>
          <w:numId w:val="2"/>
        </w:numPr>
        <w:suppressAutoHyphens/>
        <w:autoSpaceDE w:val="0"/>
        <w:autoSpaceDN w:val="0"/>
        <w:adjustRightInd w:val="0"/>
        <w:spacing w:after="0"/>
        <w:contextualSpacing/>
        <w:rPr>
          <w:rFonts w:cs="Calibri"/>
          <w:lang w:eastAsia="ar-SA"/>
        </w:rPr>
      </w:pPr>
      <w:r w:rsidRPr="00950EAB">
        <w:rPr>
          <w:rFonts w:cs="Calibri"/>
          <w:lang w:eastAsia="ar-SA"/>
        </w:rPr>
        <w:t>Genesis DeLong</w:t>
      </w:r>
      <w:r>
        <w:rPr>
          <w:rFonts w:cs="Calibri"/>
          <w:lang w:eastAsia="ar-SA"/>
        </w:rPr>
        <w:t xml:space="preserve"> (P)</w:t>
      </w:r>
    </w:p>
    <w:p w:rsidR="00042DCE" w:rsidRDefault="00042DCE" w:rsidP="00042DCE">
      <w:pPr>
        <w:numPr>
          <w:ilvl w:val="1"/>
          <w:numId w:val="2"/>
        </w:numPr>
        <w:suppressAutoHyphens/>
        <w:autoSpaceDE w:val="0"/>
        <w:autoSpaceDN w:val="0"/>
        <w:adjustRightInd w:val="0"/>
        <w:spacing w:after="0"/>
        <w:contextualSpacing/>
        <w:rPr>
          <w:rFonts w:cs="Calibri"/>
          <w:b/>
          <w:lang w:eastAsia="ar-SA"/>
        </w:rPr>
      </w:pPr>
      <w:r w:rsidRPr="00972A51">
        <w:rPr>
          <w:rFonts w:cs="Calibri"/>
          <w:b/>
          <w:lang w:eastAsia="ar-SA"/>
        </w:rPr>
        <w:t>Members of the public</w:t>
      </w:r>
    </w:p>
    <w:p w:rsidR="00042DCE" w:rsidRPr="006530BF" w:rsidRDefault="00042DCE" w:rsidP="00042DCE">
      <w:pPr>
        <w:numPr>
          <w:ilvl w:val="2"/>
          <w:numId w:val="2"/>
        </w:numPr>
        <w:suppressAutoHyphens/>
        <w:autoSpaceDE w:val="0"/>
        <w:autoSpaceDN w:val="0"/>
        <w:adjustRightInd w:val="0"/>
        <w:spacing w:after="0"/>
        <w:contextualSpacing/>
        <w:rPr>
          <w:rFonts w:cs="Calibri"/>
          <w:b/>
          <w:lang w:eastAsia="ar-SA"/>
        </w:rPr>
      </w:pPr>
      <w:r>
        <w:rPr>
          <w:rFonts w:cs="Calibri"/>
          <w:lang w:eastAsia="ar-SA"/>
        </w:rPr>
        <w:t>Karina Hinojosa</w:t>
      </w:r>
    </w:p>
    <w:p w:rsidR="00042DCE" w:rsidRPr="006530BF" w:rsidRDefault="00042DCE" w:rsidP="00042DCE">
      <w:pPr>
        <w:numPr>
          <w:ilvl w:val="2"/>
          <w:numId w:val="2"/>
        </w:numPr>
        <w:suppressAutoHyphens/>
        <w:autoSpaceDE w:val="0"/>
        <w:autoSpaceDN w:val="0"/>
        <w:adjustRightInd w:val="0"/>
        <w:spacing w:after="0"/>
        <w:contextualSpacing/>
        <w:rPr>
          <w:rFonts w:cs="Calibri"/>
          <w:b/>
          <w:lang w:eastAsia="ar-SA"/>
        </w:rPr>
      </w:pPr>
      <w:r>
        <w:rPr>
          <w:rFonts w:cs="Calibri"/>
          <w:lang w:eastAsia="ar-SA"/>
        </w:rPr>
        <w:t>Samir Azizi</w:t>
      </w:r>
    </w:p>
    <w:p w:rsidR="00042DCE" w:rsidRPr="006530BF" w:rsidRDefault="00042DCE" w:rsidP="00042DCE">
      <w:pPr>
        <w:numPr>
          <w:ilvl w:val="2"/>
          <w:numId w:val="2"/>
        </w:numPr>
        <w:suppressAutoHyphens/>
        <w:autoSpaceDE w:val="0"/>
        <w:autoSpaceDN w:val="0"/>
        <w:adjustRightInd w:val="0"/>
        <w:spacing w:after="0"/>
        <w:contextualSpacing/>
        <w:rPr>
          <w:rFonts w:cs="Calibri"/>
          <w:b/>
          <w:lang w:eastAsia="ar-SA"/>
        </w:rPr>
      </w:pPr>
      <w:r>
        <w:rPr>
          <w:rFonts w:cs="Calibri"/>
          <w:lang w:eastAsia="ar-SA"/>
        </w:rPr>
        <w:t>Robert Dennis</w:t>
      </w:r>
    </w:p>
    <w:p w:rsidR="00042DCE" w:rsidRPr="006530BF" w:rsidRDefault="00042DCE" w:rsidP="00042DCE">
      <w:pPr>
        <w:numPr>
          <w:ilvl w:val="2"/>
          <w:numId w:val="2"/>
        </w:numPr>
        <w:suppressAutoHyphens/>
        <w:autoSpaceDE w:val="0"/>
        <w:autoSpaceDN w:val="0"/>
        <w:adjustRightInd w:val="0"/>
        <w:spacing w:after="0"/>
        <w:contextualSpacing/>
        <w:rPr>
          <w:rFonts w:cs="Calibri"/>
          <w:b/>
          <w:lang w:eastAsia="ar-SA"/>
        </w:rPr>
      </w:pPr>
      <w:r>
        <w:rPr>
          <w:rFonts w:cs="Calibri"/>
          <w:lang w:eastAsia="ar-SA"/>
        </w:rPr>
        <w:t>Alexis Mumford</w:t>
      </w:r>
    </w:p>
    <w:p w:rsidR="004F0F21" w:rsidRPr="004F0F21" w:rsidRDefault="004F0F21" w:rsidP="00042DCE">
      <w:pPr>
        <w:numPr>
          <w:ilvl w:val="2"/>
          <w:numId w:val="2"/>
        </w:numPr>
        <w:suppressAutoHyphens/>
        <w:autoSpaceDE w:val="0"/>
        <w:autoSpaceDN w:val="0"/>
        <w:adjustRightInd w:val="0"/>
        <w:spacing w:after="0"/>
        <w:contextualSpacing/>
        <w:rPr>
          <w:rFonts w:cs="Calibri"/>
          <w:b/>
          <w:lang w:eastAsia="ar-SA"/>
        </w:rPr>
      </w:pPr>
      <w:r>
        <w:rPr>
          <w:rFonts w:cs="Calibri"/>
          <w:lang w:eastAsia="ar-SA"/>
        </w:rPr>
        <w:t>Jennifer Johnsen</w:t>
      </w:r>
    </w:p>
    <w:p w:rsidR="00042DCE" w:rsidRPr="00FD2D94" w:rsidRDefault="00042DCE" w:rsidP="00042DCE">
      <w:pPr>
        <w:numPr>
          <w:ilvl w:val="2"/>
          <w:numId w:val="2"/>
        </w:numPr>
        <w:suppressAutoHyphens/>
        <w:autoSpaceDE w:val="0"/>
        <w:autoSpaceDN w:val="0"/>
        <w:adjustRightInd w:val="0"/>
        <w:spacing w:after="0"/>
        <w:contextualSpacing/>
        <w:rPr>
          <w:rFonts w:cs="Calibri"/>
          <w:b/>
          <w:lang w:eastAsia="ar-SA"/>
        </w:rPr>
      </w:pPr>
      <w:r>
        <w:rPr>
          <w:rFonts w:cs="Calibri"/>
          <w:lang w:eastAsia="ar-SA"/>
        </w:rPr>
        <w:t>Deborah Ehrich</w:t>
      </w:r>
    </w:p>
    <w:p w:rsidR="00042DCE" w:rsidRPr="004F0F21" w:rsidRDefault="00042DCE" w:rsidP="004F0F21">
      <w:pPr>
        <w:numPr>
          <w:ilvl w:val="2"/>
          <w:numId w:val="2"/>
        </w:numPr>
        <w:suppressAutoHyphens/>
        <w:autoSpaceDE w:val="0"/>
        <w:autoSpaceDN w:val="0"/>
        <w:adjustRightInd w:val="0"/>
        <w:spacing w:after="0"/>
        <w:contextualSpacing/>
        <w:rPr>
          <w:rFonts w:cs="Calibri"/>
          <w:b/>
          <w:lang w:eastAsia="ar-SA"/>
        </w:rPr>
      </w:pPr>
      <w:r>
        <w:rPr>
          <w:rFonts w:cs="Calibri"/>
          <w:lang w:eastAsia="ar-SA"/>
        </w:rPr>
        <w:t>Annie Block Weiss</w:t>
      </w:r>
    </w:p>
    <w:p w:rsidR="00042DCE" w:rsidRPr="001B6CB7" w:rsidRDefault="00042DCE" w:rsidP="00042DCE">
      <w:pPr>
        <w:suppressAutoHyphens/>
        <w:autoSpaceDE w:val="0"/>
        <w:autoSpaceDN w:val="0"/>
        <w:adjustRightInd w:val="0"/>
        <w:spacing w:after="0"/>
        <w:ind w:left="2160"/>
        <w:contextualSpacing/>
        <w:rPr>
          <w:rFonts w:cs="Calibri"/>
          <w:lang w:eastAsia="ar-SA"/>
        </w:rPr>
      </w:pPr>
    </w:p>
    <w:p w:rsidR="00042DCE" w:rsidRDefault="00042DCE" w:rsidP="00042DCE">
      <w:pPr>
        <w:numPr>
          <w:ilvl w:val="0"/>
          <w:numId w:val="2"/>
        </w:numPr>
        <w:suppressAutoHyphens/>
        <w:autoSpaceDE w:val="0"/>
        <w:autoSpaceDN w:val="0"/>
        <w:adjustRightInd w:val="0"/>
        <w:spacing w:after="0"/>
        <w:contextualSpacing/>
        <w:rPr>
          <w:rFonts w:cs="Calibri"/>
          <w:b/>
          <w:lang w:eastAsia="ar-SA"/>
        </w:rPr>
      </w:pPr>
      <w:r w:rsidRPr="0040483E">
        <w:rPr>
          <w:rFonts w:cs="Calibri"/>
          <w:b/>
          <w:lang w:eastAsia="ar-SA"/>
        </w:rPr>
        <w:lastRenderedPageBreak/>
        <w:t>Approval of the Agenda</w:t>
      </w:r>
    </w:p>
    <w:p w:rsidR="00042DCE" w:rsidRPr="00FD2D94" w:rsidRDefault="00042DCE" w:rsidP="00042DCE">
      <w:pPr>
        <w:numPr>
          <w:ilvl w:val="1"/>
          <w:numId w:val="2"/>
        </w:numPr>
        <w:suppressAutoHyphens/>
        <w:autoSpaceDE w:val="0"/>
        <w:autoSpaceDN w:val="0"/>
        <w:adjustRightInd w:val="0"/>
        <w:spacing w:after="0"/>
        <w:contextualSpacing/>
        <w:rPr>
          <w:rFonts w:cs="Calibri"/>
          <w:b/>
          <w:lang w:eastAsia="ar-SA"/>
        </w:rPr>
      </w:pPr>
      <w:r>
        <w:rPr>
          <w:rFonts w:cs="Calibri"/>
          <w:lang w:eastAsia="ar-SA"/>
        </w:rPr>
        <w:t>Motion to approve by Senator Heim</w:t>
      </w:r>
    </w:p>
    <w:p w:rsidR="00042DCE" w:rsidRPr="004F0F21" w:rsidRDefault="00042DCE" w:rsidP="00042DCE">
      <w:pPr>
        <w:numPr>
          <w:ilvl w:val="1"/>
          <w:numId w:val="2"/>
        </w:numPr>
        <w:suppressAutoHyphens/>
        <w:autoSpaceDE w:val="0"/>
        <w:autoSpaceDN w:val="0"/>
        <w:adjustRightInd w:val="0"/>
        <w:spacing w:after="0"/>
        <w:contextualSpacing/>
        <w:rPr>
          <w:rFonts w:cs="Calibri"/>
          <w:b/>
          <w:lang w:eastAsia="ar-SA"/>
        </w:rPr>
      </w:pPr>
      <w:r>
        <w:rPr>
          <w:rFonts w:cs="Calibri"/>
          <w:lang w:eastAsia="ar-SA"/>
        </w:rPr>
        <w:t>Seconded by Senator Sailor</w:t>
      </w:r>
    </w:p>
    <w:p w:rsidR="004F0F21" w:rsidRPr="004F0F21" w:rsidRDefault="004F0F21" w:rsidP="00042DCE">
      <w:pPr>
        <w:numPr>
          <w:ilvl w:val="1"/>
          <w:numId w:val="2"/>
        </w:numPr>
        <w:suppressAutoHyphens/>
        <w:autoSpaceDE w:val="0"/>
        <w:autoSpaceDN w:val="0"/>
        <w:adjustRightInd w:val="0"/>
        <w:spacing w:after="0"/>
        <w:contextualSpacing/>
        <w:rPr>
          <w:rFonts w:cs="Calibri"/>
          <w:b/>
          <w:lang w:eastAsia="ar-SA"/>
        </w:rPr>
      </w:pPr>
      <w:r>
        <w:rPr>
          <w:rFonts w:cs="Calibri"/>
          <w:lang w:eastAsia="ar-SA"/>
        </w:rPr>
        <w:t xml:space="preserve">Senator Hunt amended the agenda for Senator Altman to talk about issues within the bylaws for one minute </w:t>
      </w:r>
    </w:p>
    <w:p w:rsidR="004F0F21" w:rsidRPr="004F0F21" w:rsidRDefault="004F0F21" w:rsidP="00042DCE">
      <w:pPr>
        <w:numPr>
          <w:ilvl w:val="1"/>
          <w:numId w:val="2"/>
        </w:numPr>
        <w:suppressAutoHyphens/>
        <w:autoSpaceDE w:val="0"/>
        <w:autoSpaceDN w:val="0"/>
        <w:adjustRightInd w:val="0"/>
        <w:spacing w:after="0"/>
        <w:contextualSpacing/>
        <w:rPr>
          <w:rFonts w:cs="Calibri"/>
          <w:b/>
          <w:lang w:eastAsia="ar-SA"/>
        </w:rPr>
      </w:pPr>
      <w:r>
        <w:rPr>
          <w:rFonts w:cs="Calibri"/>
          <w:lang w:eastAsia="ar-SA"/>
        </w:rPr>
        <w:t xml:space="preserve">Seconded by Senator Altman </w:t>
      </w:r>
    </w:p>
    <w:p w:rsidR="00042DCE" w:rsidRPr="004F0F21" w:rsidRDefault="004F0F21" w:rsidP="004F0F21">
      <w:pPr>
        <w:numPr>
          <w:ilvl w:val="1"/>
          <w:numId w:val="2"/>
        </w:numPr>
        <w:suppressAutoHyphens/>
        <w:autoSpaceDE w:val="0"/>
        <w:autoSpaceDN w:val="0"/>
        <w:adjustRightInd w:val="0"/>
        <w:spacing w:after="0"/>
        <w:contextualSpacing/>
        <w:rPr>
          <w:rFonts w:cs="Calibri"/>
          <w:b/>
          <w:lang w:eastAsia="ar-SA"/>
        </w:rPr>
      </w:pPr>
      <w:r>
        <w:rPr>
          <w:rFonts w:cs="Calibri"/>
          <w:lang w:eastAsia="ar-SA"/>
        </w:rPr>
        <w:t>Amendment approved</w:t>
      </w:r>
      <w:r>
        <w:rPr>
          <w:rFonts w:cs="Calibri"/>
          <w:b/>
          <w:lang w:eastAsia="ar-SA"/>
        </w:rPr>
        <w:t xml:space="preserve"> </w:t>
      </w:r>
      <w:r w:rsidR="00042DCE" w:rsidRPr="004F0F21">
        <w:rPr>
          <w:rFonts w:cs="Calibri"/>
          <w:lang w:eastAsia="ar-SA"/>
        </w:rPr>
        <w:t>7-0-0</w:t>
      </w:r>
    </w:p>
    <w:p w:rsidR="004F0F21" w:rsidRPr="004F0F21" w:rsidRDefault="004F0F21" w:rsidP="004F0F21">
      <w:pPr>
        <w:numPr>
          <w:ilvl w:val="1"/>
          <w:numId w:val="2"/>
        </w:numPr>
        <w:suppressAutoHyphens/>
        <w:autoSpaceDE w:val="0"/>
        <w:autoSpaceDN w:val="0"/>
        <w:adjustRightInd w:val="0"/>
        <w:spacing w:after="0"/>
        <w:contextualSpacing/>
        <w:rPr>
          <w:rFonts w:cs="Calibri"/>
          <w:b/>
          <w:lang w:eastAsia="ar-SA"/>
        </w:rPr>
      </w:pPr>
      <w:r>
        <w:rPr>
          <w:rFonts w:cs="Calibri"/>
          <w:lang w:eastAsia="ar-SA"/>
        </w:rPr>
        <w:t>Senator Hunt amended to add League of Women voters at 10 a.m.</w:t>
      </w:r>
    </w:p>
    <w:p w:rsidR="004F0F21" w:rsidRPr="004F0F21" w:rsidRDefault="004F0F21" w:rsidP="004F0F21">
      <w:pPr>
        <w:numPr>
          <w:ilvl w:val="1"/>
          <w:numId w:val="2"/>
        </w:numPr>
        <w:suppressAutoHyphens/>
        <w:autoSpaceDE w:val="0"/>
        <w:autoSpaceDN w:val="0"/>
        <w:adjustRightInd w:val="0"/>
        <w:spacing w:after="0"/>
        <w:contextualSpacing/>
        <w:rPr>
          <w:rFonts w:cs="Calibri"/>
          <w:b/>
          <w:lang w:eastAsia="ar-SA"/>
        </w:rPr>
      </w:pPr>
      <w:r>
        <w:rPr>
          <w:rFonts w:cs="Calibri"/>
          <w:lang w:eastAsia="ar-SA"/>
        </w:rPr>
        <w:t xml:space="preserve">Senator Ewing second </w:t>
      </w:r>
    </w:p>
    <w:p w:rsidR="004F0F21" w:rsidRPr="004F0F21" w:rsidRDefault="004F0F21" w:rsidP="004F0F21">
      <w:pPr>
        <w:numPr>
          <w:ilvl w:val="1"/>
          <w:numId w:val="2"/>
        </w:numPr>
        <w:suppressAutoHyphens/>
        <w:autoSpaceDE w:val="0"/>
        <w:autoSpaceDN w:val="0"/>
        <w:adjustRightInd w:val="0"/>
        <w:spacing w:after="0"/>
        <w:contextualSpacing/>
        <w:rPr>
          <w:rFonts w:cs="Calibri"/>
          <w:b/>
          <w:lang w:eastAsia="ar-SA"/>
        </w:rPr>
      </w:pPr>
      <w:r>
        <w:rPr>
          <w:rFonts w:cs="Calibri"/>
          <w:lang w:eastAsia="ar-SA"/>
        </w:rPr>
        <w:t>Amendment approved 7-0-0</w:t>
      </w:r>
    </w:p>
    <w:p w:rsidR="004F0F21" w:rsidRPr="004F0F21" w:rsidRDefault="004F0F21" w:rsidP="004F0F21">
      <w:pPr>
        <w:numPr>
          <w:ilvl w:val="1"/>
          <w:numId w:val="2"/>
        </w:numPr>
        <w:suppressAutoHyphens/>
        <w:autoSpaceDE w:val="0"/>
        <w:autoSpaceDN w:val="0"/>
        <w:adjustRightInd w:val="0"/>
        <w:spacing w:after="0"/>
        <w:contextualSpacing/>
        <w:rPr>
          <w:rFonts w:cs="Calibri"/>
          <w:b/>
          <w:lang w:eastAsia="ar-SA"/>
        </w:rPr>
      </w:pPr>
      <w:r>
        <w:rPr>
          <w:rFonts w:cs="Calibri"/>
          <w:lang w:eastAsia="ar-SA"/>
        </w:rPr>
        <w:t>Agenda approved 7-0-0</w:t>
      </w:r>
    </w:p>
    <w:p w:rsidR="00042DCE" w:rsidRDefault="00042DCE" w:rsidP="00042DCE">
      <w:pPr>
        <w:numPr>
          <w:ilvl w:val="0"/>
          <w:numId w:val="2"/>
        </w:numPr>
        <w:suppressAutoHyphens/>
        <w:autoSpaceDE w:val="0"/>
        <w:autoSpaceDN w:val="0"/>
        <w:adjustRightInd w:val="0"/>
        <w:spacing w:after="0"/>
        <w:contextualSpacing/>
        <w:rPr>
          <w:rFonts w:cs="Calibri"/>
          <w:b/>
          <w:lang w:eastAsia="ar-SA"/>
        </w:rPr>
      </w:pPr>
      <w:r w:rsidRPr="003F5A18">
        <w:rPr>
          <w:rFonts w:cs="Calibri"/>
          <w:b/>
          <w:lang w:eastAsia="ar-SA"/>
        </w:rPr>
        <w:t>Approval of the Minutes</w:t>
      </w:r>
    </w:p>
    <w:p w:rsidR="00042DCE" w:rsidRPr="00FD2D94" w:rsidRDefault="00042DCE" w:rsidP="00042DCE">
      <w:pPr>
        <w:numPr>
          <w:ilvl w:val="1"/>
          <w:numId w:val="2"/>
        </w:numPr>
        <w:suppressAutoHyphens/>
        <w:autoSpaceDE w:val="0"/>
        <w:autoSpaceDN w:val="0"/>
        <w:adjustRightInd w:val="0"/>
        <w:spacing w:after="0"/>
        <w:contextualSpacing/>
        <w:rPr>
          <w:rFonts w:cs="Calibri"/>
          <w:b/>
          <w:lang w:eastAsia="ar-SA"/>
        </w:rPr>
      </w:pPr>
      <w:r>
        <w:rPr>
          <w:rFonts w:cs="Calibri"/>
          <w:lang w:eastAsia="ar-SA"/>
        </w:rPr>
        <w:t>Motion to approve by</w:t>
      </w:r>
    </w:p>
    <w:p w:rsidR="00042DCE" w:rsidRPr="00CC4799" w:rsidRDefault="00042DCE" w:rsidP="00042DCE">
      <w:pPr>
        <w:numPr>
          <w:ilvl w:val="1"/>
          <w:numId w:val="2"/>
        </w:numPr>
        <w:suppressAutoHyphens/>
        <w:autoSpaceDE w:val="0"/>
        <w:autoSpaceDN w:val="0"/>
        <w:adjustRightInd w:val="0"/>
        <w:spacing w:after="0"/>
        <w:contextualSpacing/>
        <w:rPr>
          <w:rFonts w:cs="Calibri"/>
          <w:b/>
          <w:lang w:eastAsia="ar-SA"/>
        </w:rPr>
      </w:pPr>
      <w:r>
        <w:rPr>
          <w:rFonts w:cs="Calibri"/>
          <w:lang w:eastAsia="ar-SA"/>
        </w:rPr>
        <w:t xml:space="preserve">Seconded by </w:t>
      </w:r>
    </w:p>
    <w:p w:rsidR="00042DCE" w:rsidRDefault="00042DCE" w:rsidP="00042DCE">
      <w:pPr>
        <w:numPr>
          <w:ilvl w:val="1"/>
          <w:numId w:val="2"/>
        </w:numPr>
        <w:suppressAutoHyphens/>
        <w:autoSpaceDE w:val="0"/>
        <w:autoSpaceDN w:val="0"/>
        <w:adjustRightInd w:val="0"/>
        <w:spacing w:after="0"/>
        <w:contextualSpacing/>
        <w:rPr>
          <w:rFonts w:cs="Calibri"/>
          <w:b/>
          <w:lang w:eastAsia="ar-SA"/>
        </w:rPr>
      </w:pPr>
      <w:r>
        <w:rPr>
          <w:rFonts w:cs="Calibri"/>
          <w:lang w:eastAsia="ar-SA"/>
        </w:rPr>
        <w:t>7-0-0</w:t>
      </w:r>
    </w:p>
    <w:p w:rsidR="00042DCE" w:rsidRPr="004049CE" w:rsidRDefault="00042DCE" w:rsidP="00042DCE">
      <w:pPr>
        <w:spacing w:after="0"/>
        <w:rPr>
          <w:b/>
        </w:rPr>
      </w:pPr>
    </w:p>
    <w:p w:rsidR="00042DCE" w:rsidRPr="00311059" w:rsidRDefault="00042DCE" w:rsidP="00042DCE">
      <w:pPr>
        <w:shd w:val="clear" w:color="auto" w:fill="C0504D"/>
        <w:rPr>
          <w:b/>
          <w:color w:val="FFFFFF"/>
        </w:rPr>
      </w:pPr>
      <w:r>
        <w:rPr>
          <w:b/>
          <w:color w:val="FFFFFF"/>
        </w:rPr>
        <w:t>Public Forum</w:t>
      </w:r>
    </w:p>
    <w:p w:rsidR="00042DCE" w:rsidRDefault="00042DCE" w:rsidP="00042DCE">
      <w:pPr>
        <w:autoSpaceDE w:val="0"/>
        <w:autoSpaceDN w:val="0"/>
        <w:adjustRightInd w:val="0"/>
        <w:ind w:left="720"/>
        <w:contextualSpacing/>
        <w:rPr>
          <w:rFonts w:cs="Calibri"/>
          <w:sz w:val="20"/>
        </w:rPr>
      </w:pPr>
      <w:r w:rsidRPr="001F7348">
        <w:rPr>
          <w:rFonts w:cs="Calibri"/>
          <w:sz w:val="20"/>
        </w:rPr>
        <w:t>Public forum is intended as a time for any member of the public to address the Senate on issues affecting any student(s) and/or organizations of California St</w:t>
      </w:r>
      <w:r>
        <w:rPr>
          <w:rFonts w:cs="Calibri"/>
          <w:sz w:val="20"/>
        </w:rPr>
        <w:t>ate University Channel Islands.</w:t>
      </w:r>
    </w:p>
    <w:p w:rsidR="00042DCE" w:rsidRDefault="00042DCE" w:rsidP="00042DCE">
      <w:pPr>
        <w:autoSpaceDE w:val="0"/>
        <w:autoSpaceDN w:val="0"/>
        <w:adjustRightInd w:val="0"/>
        <w:ind w:left="720"/>
        <w:contextualSpacing/>
        <w:rPr>
          <w:rFonts w:cs="Calibri"/>
          <w:sz w:val="20"/>
        </w:rPr>
      </w:pPr>
    </w:p>
    <w:p w:rsidR="00042DCE" w:rsidRDefault="00042DCE" w:rsidP="00042DCE">
      <w:pPr>
        <w:autoSpaceDE w:val="0"/>
        <w:autoSpaceDN w:val="0"/>
        <w:adjustRightInd w:val="0"/>
        <w:ind w:left="720"/>
        <w:contextualSpacing/>
        <w:rPr>
          <w:rFonts w:cs="Calibri"/>
          <w:sz w:val="20"/>
        </w:rPr>
      </w:pPr>
    </w:p>
    <w:p w:rsidR="00042DCE" w:rsidRDefault="00042DCE" w:rsidP="00042DCE">
      <w:pPr>
        <w:autoSpaceDE w:val="0"/>
        <w:autoSpaceDN w:val="0"/>
        <w:adjustRightInd w:val="0"/>
        <w:ind w:left="720"/>
        <w:contextualSpacing/>
        <w:rPr>
          <w:rFonts w:cs="Calibri"/>
          <w:sz w:val="20"/>
        </w:rPr>
      </w:pPr>
    </w:p>
    <w:p w:rsidR="00042DCE" w:rsidRDefault="00042DCE" w:rsidP="00042DCE">
      <w:pPr>
        <w:autoSpaceDE w:val="0"/>
        <w:autoSpaceDN w:val="0"/>
        <w:adjustRightInd w:val="0"/>
        <w:ind w:left="720"/>
        <w:contextualSpacing/>
        <w:rPr>
          <w:rFonts w:cs="Calibri"/>
          <w:sz w:val="20"/>
        </w:rPr>
      </w:pPr>
    </w:p>
    <w:p w:rsidR="00042DCE" w:rsidRDefault="00042DCE" w:rsidP="00042DCE">
      <w:pPr>
        <w:autoSpaceDE w:val="0"/>
        <w:autoSpaceDN w:val="0"/>
        <w:adjustRightInd w:val="0"/>
        <w:ind w:left="720"/>
        <w:contextualSpacing/>
        <w:rPr>
          <w:rFonts w:cs="Calibri"/>
          <w:sz w:val="20"/>
        </w:rPr>
      </w:pPr>
    </w:p>
    <w:p w:rsidR="00042DCE" w:rsidRDefault="00042DCE" w:rsidP="00042DCE">
      <w:pPr>
        <w:autoSpaceDE w:val="0"/>
        <w:autoSpaceDN w:val="0"/>
        <w:adjustRightInd w:val="0"/>
        <w:ind w:left="720"/>
        <w:contextualSpacing/>
        <w:rPr>
          <w:rFonts w:cs="Calibri"/>
          <w:sz w:val="20"/>
        </w:rPr>
      </w:pPr>
    </w:p>
    <w:p w:rsidR="00042DCE" w:rsidRPr="00311059" w:rsidRDefault="00042DCE" w:rsidP="00042DCE">
      <w:pPr>
        <w:shd w:val="clear" w:color="auto" w:fill="C0504D"/>
        <w:rPr>
          <w:b/>
          <w:color w:val="FFFFFF"/>
        </w:rPr>
      </w:pPr>
      <w:r>
        <w:rPr>
          <w:b/>
          <w:color w:val="FFFFFF"/>
        </w:rPr>
        <w:t>Special Presentations</w:t>
      </w:r>
    </w:p>
    <w:p w:rsidR="00042DCE" w:rsidRDefault="00042DCE" w:rsidP="00C67D16">
      <w:pPr>
        <w:autoSpaceDE w:val="0"/>
        <w:autoSpaceDN w:val="0"/>
        <w:adjustRightInd w:val="0"/>
        <w:ind w:left="720"/>
        <w:contextualSpacing/>
        <w:rPr>
          <w:rFonts w:cs="Calibri"/>
          <w:sz w:val="20"/>
        </w:rPr>
      </w:pPr>
      <w:r>
        <w:rPr>
          <w:rFonts w:cs="Calibri"/>
          <w:sz w:val="20"/>
        </w:rPr>
        <w:t>None</w:t>
      </w:r>
    </w:p>
    <w:p w:rsidR="00042DCE" w:rsidRPr="004049CE" w:rsidRDefault="00042DCE" w:rsidP="00042DCE">
      <w:pPr>
        <w:autoSpaceDE w:val="0"/>
        <w:autoSpaceDN w:val="0"/>
        <w:adjustRightInd w:val="0"/>
        <w:contextualSpacing/>
        <w:rPr>
          <w:rFonts w:cs="Calibri"/>
          <w:sz w:val="20"/>
        </w:rPr>
      </w:pPr>
    </w:p>
    <w:p w:rsidR="00042DCE" w:rsidRPr="00311059" w:rsidRDefault="00042DCE" w:rsidP="00042DCE">
      <w:pPr>
        <w:shd w:val="clear" w:color="auto" w:fill="C0504D"/>
        <w:rPr>
          <w:b/>
          <w:color w:val="FFFFFF"/>
        </w:rPr>
      </w:pPr>
      <w:r>
        <w:rPr>
          <w:b/>
          <w:color w:val="FFFFFF"/>
        </w:rPr>
        <w:t>Business</w:t>
      </w:r>
    </w:p>
    <w:p w:rsidR="00042DCE" w:rsidRPr="0039370E" w:rsidRDefault="00042DCE" w:rsidP="00042DCE">
      <w:pPr>
        <w:pStyle w:val="ListParagraph"/>
        <w:ind w:left="0"/>
      </w:pPr>
    </w:p>
    <w:p w:rsidR="00042DCE" w:rsidRDefault="00042DCE" w:rsidP="00042DCE">
      <w:pPr>
        <w:pStyle w:val="ListParagraph"/>
        <w:numPr>
          <w:ilvl w:val="0"/>
          <w:numId w:val="3"/>
        </w:numPr>
        <w:rPr>
          <w:b/>
        </w:rPr>
      </w:pPr>
      <w:r w:rsidRPr="0040483E">
        <w:rPr>
          <w:b/>
        </w:rPr>
        <w:t>New Business</w:t>
      </w:r>
    </w:p>
    <w:p w:rsidR="00042DCE" w:rsidRDefault="00042DCE" w:rsidP="00042DCE">
      <w:pPr>
        <w:pStyle w:val="ListParagraph"/>
        <w:numPr>
          <w:ilvl w:val="1"/>
          <w:numId w:val="3"/>
        </w:numPr>
        <w:rPr>
          <w:b/>
        </w:rPr>
      </w:pPr>
      <w:r>
        <w:rPr>
          <w:b/>
        </w:rPr>
        <w:t xml:space="preserve">Action Item – </w:t>
      </w:r>
    </w:p>
    <w:p w:rsidR="00042DCE" w:rsidRPr="00216290" w:rsidRDefault="00042DCE" w:rsidP="00042DCE">
      <w:pPr>
        <w:pStyle w:val="ListParagraph"/>
        <w:numPr>
          <w:ilvl w:val="2"/>
          <w:numId w:val="3"/>
        </w:numPr>
      </w:pPr>
      <w:r w:rsidRPr="00216290">
        <w:t xml:space="preserve">Approval of Director of Operations – President </w:t>
      </w:r>
      <w:r>
        <w:t>Noyes (15</w:t>
      </w:r>
      <w:r w:rsidRPr="00216290">
        <w:t xml:space="preserve"> minutes)</w:t>
      </w:r>
    </w:p>
    <w:p w:rsidR="00042DCE" w:rsidRDefault="00042DCE" w:rsidP="00042DCE">
      <w:pPr>
        <w:pStyle w:val="ListParagraph"/>
        <w:numPr>
          <w:ilvl w:val="2"/>
          <w:numId w:val="3"/>
        </w:numPr>
      </w:pPr>
      <w:r w:rsidRPr="00216290">
        <w:t>Internal Affairs Committee – President No</w:t>
      </w:r>
      <w:r>
        <w:t>yes and Vice President Pelayo (3</w:t>
      </w:r>
      <w:r w:rsidRPr="00216290">
        <w:t>0 minutes)</w:t>
      </w:r>
    </w:p>
    <w:p w:rsidR="00042DCE" w:rsidRDefault="00042DCE" w:rsidP="00042DCE">
      <w:pPr>
        <w:pStyle w:val="ListParagraph"/>
        <w:numPr>
          <w:ilvl w:val="3"/>
          <w:numId w:val="3"/>
        </w:numPr>
      </w:pPr>
      <w:r>
        <w:t>Senator Altman speaks about the informational item</w:t>
      </w:r>
    </w:p>
    <w:p w:rsidR="00042DCE" w:rsidRDefault="00042DCE" w:rsidP="00042DCE">
      <w:pPr>
        <w:pStyle w:val="ListParagraph"/>
        <w:numPr>
          <w:ilvl w:val="3"/>
          <w:numId w:val="3"/>
        </w:numPr>
      </w:pPr>
      <w:r>
        <w:t>He points out that there is an inconsistency of the bylaws as it says that the President and Vice President cannot be a part of the internal affairs committee in a part of the bylaws but it says they can be a part of the committee in a different section of the bylaws</w:t>
      </w:r>
    </w:p>
    <w:p w:rsidR="00042DCE" w:rsidRDefault="00042DCE" w:rsidP="00042DCE">
      <w:pPr>
        <w:pStyle w:val="ListParagraph"/>
        <w:numPr>
          <w:ilvl w:val="3"/>
          <w:numId w:val="3"/>
        </w:numPr>
      </w:pPr>
      <w:r>
        <w:t>Senator Hunt nominates Senator Altman to be a part of the IAC, Senator Altman accepts</w:t>
      </w:r>
    </w:p>
    <w:p w:rsidR="00042DCE" w:rsidRDefault="00042DCE" w:rsidP="00042DCE">
      <w:pPr>
        <w:pStyle w:val="ListParagraph"/>
        <w:numPr>
          <w:ilvl w:val="3"/>
          <w:numId w:val="3"/>
        </w:numPr>
      </w:pPr>
      <w:r>
        <w:t>Director Mena nominates Senator Hunt to be a part of the IAC, Senator Hunt accepts</w:t>
      </w:r>
    </w:p>
    <w:p w:rsidR="00042DCE" w:rsidRDefault="00042DCE" w:rsidP="00042DCE">
      <w:pPr>
        <w:pStyle w:val="ListParagraph"/>
        <w:numPr>
          <w:ilvl w:val="3"/>
          <w:numId w:val="3"/>
        </w:numPr>
      </w:pPr>
      <w:r>
        <w:lastRenderedPageBreak/>
        <w:t>Senator Hunt nominates Senator Ewing, Senator Ewing does not accept</w:t>
      </w:r>
    </w:p>
    <w:p w:rsidR="00042DCE" w:rsidRDefault="00042DCE" w:rsidP="00042DCE">
      <w:pPr>
        <w:pStyle w:val="ListParagraph"/>
        <w:numPr>
          <w:ilvl w:val="3"/>
          <w:numId w:val="3"/>
        </w:numPr>
      </w:pPr>
      <w:r>
        <w:t>Senator Hunt nominates Senator Sailor</w:t>
      </w:r>
    </w:p>
    <w:p w:rsidR="00042DCE" w:rsidRDefault="00042DCE" w:rsidP="00042DCE">
      <w:pPr>
        <w:pStyle w:val="ListParagraph"/>
        <w:numPr>
          <w:ilvl w:val="3"/>
          <w:numId w:val="3"/>
        </w:numPr>
      </w:pPr>
      <w:r>
        <w:t>Senator Perez was nominated</w:t>
      </w:r>
    </w:p>
    <w:p w:rsidR="00042DCE" w:rsidRDefault="00042DCE" w:rsidP="00042DCE">
      <w:pPr>
        <w:pStyle w:val="ListParagraph"/>
        <w:numPr>
          <w:ilvl w:val="3"/>
          <w:numId w:val="3"/>
        </w:numPr>
      </w:pPr>
      <w:r>
        <w:t>Senator Hunt nominates Chief Christopher, Chief Christopher accepts</w:t>
      </w:r>
    </w:p>
    <w:p w:rsidR="00042DCE" w:rsidRDefault="00042DCE" w:rsidP="00042DCE">
      <w:pPr>
        <w:pStyle w:val="ListParagraph"/>
        <w:numPr>
          <w:ilvl w:val="3"/>
          <w:numId w:val="3"/>
        </w:numPr>
      </w:pPr>
      <w:r>
        <w:t>Director Mena accepts nomination</w:t>
      </w:r>
    </w:p>
    <w:p w:rsidR="00042DCE" w:rsidRDefault="00042DCE" w:rsidP="00042DCE">
      <w:pPr>
        <w:pStyle w:val="ListParagraph"/>
        <w:numPr>
          <w:ilvl w:val="3"/>
          <w:numId w:val="3"/>
        </w:numPr>
      </w:pPr>
      <w:r>
        <w:t xml:space="preserve">Senator Altman, Hunt, Sailor and Perez all want a permanent position </w:t>
      </w:r>
    </w:p>
    <w:p w:rsidR="00042DCE" w:rsidRDefault="00042DCE" w:rsidP="00042DCE">
      <w:pPr>
        <w:pStyle w:val="ListParagraph"/>
        <w:numPr>
          <w:ilvl w:val="4"/>
          <w:numId w:val="3"/>
        </w:numPr>
      </w:pPr>
      <w:r>
        <w:t>Person with the least votes will be temporary position</w:t>
      </w:r>
    </w:p>
    <w:p w:rsidR="00042DCE" w:rsidRDefault="00042DCE" w:rsidP="00042DCE">
      <w:pPr>
        <w:pStyle w:val="ListParagraph"/>
        <w:numPr>
          <w:ilvl w:val="3"/>
          <w:numId w:val="3"/>
        </w:numPr>
      </w:pPr>
      <w:r>
        <w:t>Director Mena and Chief Christopher want permanent position</w:t>
      </w:r>
    </w:p>
    <w:p w:rsidR="00042DCE" w:rsidRDefault="00042DCE" w:rsidP="00042DCE">
      <w:pPr>
        <w:pStyle w:val="ListParagraph"/>
        <w:numPr>
          <w:ilvl w:val="3"/>
          <w:numId w:val="3"/>
        </w:numPr>
      </w:pPr>
      <w:r>
        <w:t>Director Mena voted permanent position, Chief Christopher voted temporary position</w:t>
      </w:r>
    </w:p>
    <w:p w:rsidR="00042DCE" w:rsidRDefault="00042DCE" w:rsidP="00042DCE">
      <w:pPr>
        <w:pStyle w:val="ListParagraph"/>
        <w:numPr>
          <w:ilvl w:val="3"/>
          <w:numId w:val="3"/>
        </w:numPr>
      </w:pPr>
      <w:r>
        <w:t>Senator Hunt voted temporary position, Senator Altman and Sailor voted for permanent position</w:t>
      </w:r>
    </w:p>
    <w:p w:rsidR="00042DCE" w:rsidRPr="00075BB7" w:rsidRDefault="00042DCE" w:rsidP="00042DCE">
      <w:pPr>
        <w:pStyle w:val="ListParagraph"/>
        <w:numPr>
          <w:ilvl w:val="1"/>
          <w:numId w:val="3"/>
        </w:numPr>
        <w:rPr>
          <w:b/>
        </w:rPr>
      </w:pPr>
      <w:r>
        <w:rPr>
          <w:b/>
        </w:rPr>
        <w:t>Informational Item</w:t>
      </w:r>
    </w:p>
    <w:p w:rsidR="00042DCE" w:rsidRDefault="00042DCE" w:rsidP="00042DCE">
      <w:pPr>
        <w:numPr>
          <w:ilvl w:val="2"/>
          <w:numId w:val="3"/>
        </w:numPr>
      </w:pPr>
      <w:r w:rsidRPr="00216290">
        <w:t>CSS</w:t>
      </w:r>
      <w:r>
        <w:t>A update- Director Mena and President Noyes (15 minutes)</w:t>
      </w:r>
    </w:p>
    <w:p w:rsidR="00042DCE" w:rsidRDefault="00042DCE" w:rsidP="00042DCE">
      <w:pPr>
        <w:numPr>
          <w:ilvl w:val="3"/>
          <w:numId w:val="3"/>
        </w:numPr>
      </w:pPr>
      <w:r>
        <w:t xml:space="preserve">Director Mena sat on Legislative affairs </w:t>
      </w:r>
    </w:p>
    <w:p w:rsidR="00042DCE" w:rsidRDefault="00042DCE" w:rsidP="00042DCE">
      <w:pPr>
        <w:numPr>
          <w:ilvl w:val="3"/>
          <w:numId w:val="3"/>
        </w:numPr>
      </w:pPr>
      <w:r>
        <w:t>Talked about civic engagement</w:t>
      </w:r>
    </w:p>
    <w:p w:rsidR="00042DCE" w:rsidRDefault="00042DCE" w:rsidP="00042DCE">
      <w:pPr>
        <w:numPr>
          <w:ilvl w:val="3"/>
          <w:numId w:val="3"/>
        </w:numPr>
      </w:pPr>
      <w:r>
        <w:t>Looking into rock vote</w:t>
      </w:r>
    </w:p>
    <w:p w:rsidR="00042DCE" w:rsidRDefault="00042DCE" w:rsidP="00042DCE">
      <w:pPr>
        <w:numPr>
          <w:ilvl w:val="3"/>
          <w:numId w:val="3"/>
        </w:numPr>
      </w:pPr>
      <w:r>
        <w:lastRenderedPageBreak/>
        <w:t>Using the #</w:t>
      </w:r>
      <w:proofErr w:type="spellStart"/>
      <w:r>
        <w:t>calstatevotes</w:t>
      </w:r>
      <w:proofErr w:type="spellEnd"/>
      <w:r>
        <w:t xml:space="preserve"> on social media</w:t>
      </w:r>
    </w:p>
    <w:p w:rsidR="00042DCE" w:rsidRDefault="00042DCE" w:rsidP="00042DCE">
      <w:pPr>
        <w:numPr>
          <w:ilvl w:val="3"/>
          <w:numId w:val="3"/>
        </w:numPr>
      </w:pPr>
      <w:r>
        <w:t xml:space="preserve">Wanting to table for the last two days before voter registration ends and any time next week whenever someone is available </w:t>
      </w:r>
    </w:p>
    <w:p w:rsidR="00042DCE" w:rsidRDefault="00042DCE" w:rsidP="00042DCE">
      <w:pPr>
        <w:numPr>
          <w:ilvl w:val="3"/>
          <w:numId w:val="3"/>
        </w:numPr>
      </w:pPr>
      <w:r>
        <w:t>President Noyes sat on University Affairs committee</w:t>
      </w:r>
    </w:p>
    <w:p w:rsidR="00042DCE" w:rsidRDefault="00042DCE" w:rsidP="00042DCE">
      <w:pPr>
        <w:numPr>
          <w:ilvl w:val="3"/>
          <w:numId w:val="3"/>
        </w:numPr>
      </w:pPr>
      <w:proofErr w:type="spellStart"/>
      <w:r>
        <w:t>Greenovation</w:t>
      </w:r>
      <w:proofErr w:type="spellEnd"/>
      <w:r>
        <w:t xml:space="preserve"> Grant is available </w:t>
      </w:r>
    </w:p>
    <w:p w:rsidR="00042DCE" w:rsidRDefault="00042DCE" w:rsidP="00042DCE">
      <w:pPr>
        <w:numPr>
          <w:ilvl w:val="3"/>
          <w:numId w:val="3"/>
        </w:numPr>
      </w:pPr>
      <w:r>
        <w:t>CSU Academic Senate – intellectual property from professors is a current issue that they are working</w:t>
      </w:r>
    </w:p>
    <w:p w:rsidR="00042DCE" w:rsidRDefault="00042DCE" w:rsidP="00042DCE">
      <w:pPr>
        <w:numPr>
          <w:ilvl w:val="3"/>
          <w:numId w:val="3"/>
        </w:numPr>
      </w:pPr>
      <w:r>
        <w:t>Letter of mutual agreement to be made</w:t>
      </w:r>
    </w:p>
    <w:p w:rsidR="00042DCE" w:rsidRDefault="00042DCE" w:rsidP="00042DCE">
      <w:pPr>
        <w:numPr>
          <w:ilvl w:val="3"/>
          <w:numId w:val="3"/>
        </w:numPr>
      </w:pPr>
      <w:r>
        <w:t>VP Pelayo requests President Noyes notes to be included in the minutes</w:t>
      </w:r>
    </w:p>
    <w:p w:rsidR="00042DCE" w:rsidRDefault="00042DCE" w:rsidP="00042DCE">
      <w:pPr>
        <w:pStyle w:val="ListParagraph"/>
        <w:numPr>
          <w:ilvl w:val="1"/>
          <w:numId w:val="3"/>
        </w:numPr>
        <w:rPr>
          <w:b/>
        </w:rPr>
      </w:pPr>
      <w:r>
        <w:rPr>
          <w:b/>
        </w:rPr>
        <w:t>Discussion Item</w:t>
      </w:r>
    </w:p>
    <w:p w:rsidR="00042DCE" w:rsidRDefault="00042DCE" w:rsidP="00042DCE">
      <w:pPr>
        <w:numPr>
          <w:ilvl w:val="2"/>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Dolphin tailgate SWOT - President Noyes (30 minutes)</w:t>
      </w:r>
    </w:p>
    <w:p w:rsidR="00042DCE" w:rsidRDefault="00042DCE" w:rsidP="00042DCE">
      <w:pPr>
        <w:numPr>
          <w:ilvl w:val="3"/>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Strengths</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Location in Central Mall</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Food</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Participation from multiple sports clubs</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A lot of people at the beginning of the event</w:t>
      </w:r>
    </w:p>
    <w:p w:rsidR="00042DCE" w:rsidRDefault="00042DCE" w:rsidP="00042DCE">
      <w:pPr>
        <w:numPr>
          <w:ilvl w:val="3"/>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Weaknesses</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Title/name of event</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Better promotion of the event beginning two weeks before </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Have two shifts available for SG members to switch on</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Not enough SG members</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Timing of the event – a lot of students were in classes</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Communication between SG and SPB</w:t>
      </w:r>
    </w:p>
    <w:p w:rsidR="00042DCE" w:rsidRDefault="00042DCE" w:rsidP="00042DCE">
      <w:pPr>
        <w:numPr>
          <w:ilvl w:val="3"/>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Opportunity</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More sports club</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Have </w:t>
      </w:r>
      <w:proofErr w:type="spellStart"/>
      <w:r>
        <w:rPr>
          <w:rFonts w:ascii="Arial" w:eastAsia="Times New Roman" w:hAnsi="Arial" w:cs="Arial"/>
          <w:color w:val="000000"/>
          <w:sz w:val="20"/>
          <w:szCs w:val="20"/>
        </w:rPr>
        <w:t>event the</w:t>
      </w:r>
      <w:proofErr w:type="spellEnd"/>
      <w:r>
        <w:rPr>
          <w:rFonts w:ascii="Arial" w:eastAsia="Times New Roman" w:hAnsi="Arial" w:cs="Arial"/>
          <w:color w:val="000000"/>
          <w:sz w:val="20"/>
          <w:szCs w:val="20"/>
        </w:rPr>
        <w:t xml:space="preserve"> same week of a game</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Get schedules of sports clubs ahead of time and display them at event</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More activities</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To have more food available </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Have event later in the day</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Better/ more current music</w:t>
      </w:r>
    </w:p>
    <w:p w:rsidR="00042DCE" w:rsidRDefault="00042DCE" w:rsidP="00042DCE">
      <w:pPr>
        <w:numPr>
          <w:ilvl w:val="3"/>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Threats</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Ran out of food</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Windy</w:t>
      </w:r>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Sports clubs not </w:t>
      </w:r>
      <w:proofErr w:type="spellStart"/>
      <w:r>
        <w:rPr>
          <w:rFonts w:ascii="Arial" w:eastAsia="Times New Roman" w:hAnsi="Arial" w:cs="Arial"/>
          <w:color w:val="000000"/>
          <w:sz w:val="20"/>
          <w:szCs w:val="20"/>
        </w:rPr>
        <w:t>rsvping</w:t>
      </w:r>
      <w:proofErr w:type="spellEnd"/>
    </w:p>
    <w:p w:rsidR="00042DCE" w:rsidRDefault="00042DCE" w:rsidP="00042DCE">
      <w:pPr>
        <w:numPr>
          <w:ilvl w:val="4"/>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Peak class time meant music could not be as loud</w:t>
      </w:r>
    </w:p>
    <w:p w:rsidR="00042DCE" w:rsidRDefault="00042DCE" w:rsidP="00042DCE">
      <w:pPr>
        <w:numPr>
          <w:ilvl w:val="2"/>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Constitution Day SWOT – Vice President Pelayo and Chief Christopher (15 minutes)</w:t>
      </w:r>
    </w:p>
    <w:p w:rsidR="00042DCE" w:rsidRPr="00F831B4" w:rsidRDefault="00042DCE" w:rsidP="00042DCE">
      <w:pPr>
        <w:numPr>
          <w:ilvl w:val="3"/>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SWOT </w:t>
      </w:r>
      <w:r w:rsidR="002C2ECD">
        <w:rPr>
          <w:rFonts w:ascii="Arial" w:eastAsia="Times New Roman" w:hAnsi="Arial" w:cs="Arial"/>
          <w:color w:val="000000"/>
          <w:sz w:val="20"/>
          <w:szCs w:val="20"/>
        </w:rPr>
        <w:t>is attached at end of document</w:t>
      </w:r>
    </w:p>
    <w:p w:rsidR="00042DCE" w:rsidRDefault="00042DCE" w:rsidP="00042DCE">
      <w:pPr>
        <w:numPr>
          <w:ilvl w:val="2"/>
          <w:numId w:val="3"/>
        </w:numPr>
        <w:spacing w:before="100" w:beforeAutospacing="1" w:after="100" w:afterAutospacing="1" w:line="240" w:lineRule="auto"/>
        <w:rPr>
          <w:rFonts w:ascii="Arial" w:eastAsia="Times New Roman" w:hAnsi="Arial" w:cs="Arial"/>
          <w:color w:val="000000"/>
          <w:sz w:val="20"/>
          <w:szCs w:val="20"/>
        </w:rPr>
      </w:pPr>
      <w:r w:rsidRPr="00F831B4">
        <w:rPr>
          <w:rFonts w:ascii="Arial" w:eastAsia="Times New Roman" w:hAnsi="Arial" w:cs="Arial"/>
          <w:color w:val="000000"/>
          <w:sz w:val="20"/>
          <w:szCs w:val="20"/>
        </w:rPr>
        <w:t>CI Emergency Intervention Taskforce – President Noyes and Vice President Pelayo (15 minutes)</w:t>
      </w:r>
    </w:p>
    <w:p w:rsidR="00042DCE" w:rsidRDefault="00042DCE" w:rsidP="00042DCE">
      <w:pPr>
        <w:numPr>
          <w:ilvl w:val="3"/>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Meant to address food insecurity, housing insecurity and emergency funds for students</w:t>
      </w:r>
    </w:p>
    <w:p w:rsidR="00042DCE" w:rsidRDefault="00042DCE" w:rsidP="00042DCE">
      <w:pPr>
        <w:numPr>
          <w:ilvl w:val="3"/>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VP Pelayo and President Noyes want at least 1 SG members to sit on each taskforce</w:t>
      </w:r>
    </w:p>
    <w:p w:rsidR="00042DCE" w:rsidRDefault="00042DCE" w:rsidP="00042DCE">
      <w:pPr>
        <w:numPr>
          <w:ilvl w:val="3"/>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Campus needs to have something in place in case students struggle with providing housing and food for themselves because of the Executive Order from Chancellor White</w:t>
      </w:r>
    </w:p>
    <w:p w:rsidR="00042DCE" w:rsidRDefault="00042DCE" w:rsidP="00042DCE">
      <w:pPr>
        <w:numPr>
          <w:ilvl w:val="3"/>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Possible donation of swipes as an idea to help with the food insecurity issue</w:t>
      </w:r>
    </w:p>
    <w:p w:rsidR="00042DCE" w:rsidRDefault="00042DCE" w:rsidP="00042DCE">
      <w:pPr>
        <w:numPr>
          <w:ilvl w:val="3"/>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Notify CAPS of the resources that the taskforce comes up with so that they can help individual students understand the resources</w:t>
      </w:r>
    </w:p>
    <w:p w:rsidR="00042DCE" w:rsidRDefault="00042DCE" w:rsidP="00042DCE">
      <w:pPr>
        <w:numPr>
          <w:ilvl w:val="3"/>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Gives students options when deferred in housing </w:t>
      </w:r>
    </w:p>
    <w:p w:rsidR="00042DCE" w:rsidRDefault="00042DCE" w:rsidP="00042DCE">
      <w:pPr>
        <w:numPr>
          <w:ilvl w:val="3"/>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1 or 2 weeks of temporary housing from HRE to help students that are in a limbo</w:t>
      </w:r>
    </w:p>
    <w:p w:rsidR="00042DCE" w:rsidRPr="00F831B4" w:rsidRDefault="00042DCE" w:rsidP="00042DCE">
      <w:pPr>
        <w:numPr>
          <w:ilvl w:val="3"/>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Additional notes on separate document </w:t>
      </w:r>
    </w:p>
    <w:p w:rsidR="00042DCE" w:rsidRDefault="00042DCE" w:rsidP="00042DCE">
      <w:pPr>
        <w:pStyle w:val="ListParagraph"/>
        <w:ind w:left="0"/>
      </w:pPr>
      <w:r>
        <w:t xml:space="preserve">Senator Hunt motioned for recess until League of women’s voters </w:t>
      </w:r>
    </w:p>
    <w:p w:rsidR="00042DCE" w:rsidRDefault="00042DCE" w:rsidP="00042DCE">
      <w:pPr>
        <w:pStyle w:val="ListParagraph"/>
        <w:ind w:left="0"/>
      </w:pPr>
      <w:r>
        <w:t xml:space="preserve">Seconded by Senator Ewing </w:t>
      </w:r>
    </w:p>
    <w:p w:rsidR="00042DCE" w:rsidRDefault="00042DCE" w:rsidP="00042DCE">
      <w:pPr>
        <w:pStyle w:val="ListParagraph"/>
        <w:ind w:left="0"/>
      </w:pPr>
      <w:r>
        <w:t>7-0-0</w:t>
      </w:r>
    </w:p>
    <w:p w:rsidR="00042DCE" w:rsidRDefault="00042DCE" w:rsidP="00042DCE">
      <w:pPr>
        <w:pStyle w:val="ListParagraph"/>
        <w:numPr>
          <w:ilvl w:val="0"/>
          <w:numId w:val="7"/>
        </w:numPr>
      </w:pPr>
      <w:r>
        <w:t>League of Women Voters</w:t>
      </w:r>
    </w:p>
    <w:p w:rsidR="00042DCE" w:rsidRDefault="00042DCE" w:rsidP="00042DCE">
      <w:pPr>
        <w:pStyle w:val="ListParagraph"/>
        <w:numPr>
          <w:ilvl w:val="1"/>
          <w:numId w:val="7"/>
        </w:numPr>
      </w:pPr>
      <w:r>
        <w:t>Carmen explained history behind women’s voting rights</w:t>
      </w:r>
    </w:p>
    <w:p w:rsidR="00042DCE" w:rsidRDefault="00042DCE" w:rsidP="00042DCE">
      <w:pPr>
        <w:pStyle w:val="ListParagraph"/>
        <w:numPr>
          <w:ilvl w:val="1"/>
          <w:numId w:val="7"/>
        </w:numPr>
      </w:pPr>
      <w:r>
        <w:t>Explained simplified version of helping people to register to vote</w:t>
      </w:r>
    </w:p>
    <w:p w:rsidR="00042DCE" w:rsidRDefault="00042DCE" w:rsidP="00042DCE">
      <w:pPr>
        <w:pStyle w:val="ListParagraph"/>
        <w:numPr>
          <w:ilvl w:val="1"/>
          <w:numId w:val="7"/>
        </w:numPr>
      </w:pPr>
      <w:r>
        <w:t>If a simple mistake is made, crossing it out, fixing it and then initialing next to it will work</w:t>
      </w:r>
    </w:p>
    <w:p w:rsidR="00042DCE" w:rsidRDefault="00042DCE" w:rsidP="00042DCE">
      <w:pPr>
        <w:pStyle w:val="ListParagraph"/>
        <w:numPr>
          <w:ilvl w:val="1"/>
          <w:numId w:val="7"/>
        </w:numPr>
      </w:pPr>
      <w:r>
        <w:t>SG members have to mark on form that they helped that student to register</w:t>
      </w:r>
    </w:p>
    <w:p w:rsidR="00042DCE" w:rsidRDefault="00042DCE" w:rsidP="00042DCE">
      <w:pPr>
        <w:pStyle w:val="ListParagraph"/>
        <w:numPr>
          <w:ilvl w:val="1"/>
          <w:numId w:val="7"/>
        </w:numPr>
      </w:pPr>
      <w:r>
        <w:t>In California, 16 and 17 year olds can register to vote regardless what the form says (forms received from them are a little outdated to the new laws), in this case for number 1 make that they are a citizen and leave the “I will be 18 or older” blank if the answer is no</w:t>
      </w:r>
    </w:p>
    <w:p w:rsidR="00042DCE" w:rsidRDefault="00042DCE" w:rsidP="00042DCE">
      <w:pPr>
        <w:pStyle w:val="ListParagraph"/>
        <w:ind w:left="1080"/>
      </w:pPr>
    </w:p>
    <w:p w:rsidR="00042DCE" w:rsidRPr="000207F0" w:rsidRDefault="00042DCE" w:rsidP="00042DCE"/>
    <w:p w:rsidR="00042DCE" w:rsidRDefault="00042DCE" w:rsidP="00042DCE">
      <w:pPr>
        <w:pStyle w:val="ListParagraph"/>
        <w:numPr>
          <w:ilvl w:val="0"/>
          <w:numId w:val="8"/>
        </w:numPr>
        <w:rPr>
          <w:b/>
        </w:rPr>
      </w:pPr>
      <w:r>
        <w:rPr>
          <w:b/>
        </w:rPr>
        <w:t xml:space="preserve">Unfinished Business – </w:t>
      </w:r>
    </w:p>
    <w:p w:rsidR="00042DCE" w:rsidRDefault="00042DCE" w:rsidP="00042DCE">
      <w:pPr>
        <w:pStyle w:val="ListParagraph"/>
        <w:numPr>
          <w:ilvl w:val="1"/>
          <w:numId w:val="8"/>
        </w:numPr>
        <w:rPr>
          <w:b/>
        </w:rPr>
      </w:pPr>
      <w:r>
        <w:rPr>
          <w:b/>
        </w:rPr>
        <w:t xml:space="preserve">Informational Item - </w:t>
      </w:r>
      <w:r w:rsidRPr="00974BC6">
        <w:t>none</w:t>
      </w:r>
    </w:p>
    <w:p w:rsidR="00042DCE" w:rsidRDefault="00042DCE" w:rsidP="00042DCE">
      <w:pPr>
        <w:pStyle w:val="ListParagraph"/>
        <w:ind w:left="2160"/>
      </w:pPr>
    </w:p>
    <w:p w:rsidR="00042DCE" w:rsidRPr="00DB798F" w:rsidRDefault="00042DCE" w:rsidP="00042DCE">
      <w:pPr>
        <w:pStyle w:val="ListParagraph"/>
        <w:numPr>
          <w:ilvl w:val="1"/>
          <w:numId w:val="8"/>
        </w:numPr>
        <w:rPr>
          <w:b/>
        </w:rPr>
      </w:pPr>
      <w:r>
        <w:rPr>
          <w:b/>
        </w:rPr>
        <w:lastRenderedPageBreak/>
        <w:t xml:space="preserve">Discussion Item – </w:t>
      </w:r>
    </w:p>
    <w:p w:rsidR="00042DCE" w:rsidRPr="00EC7414" w:rsidRDefault="00042DCE" w:rsidP="00042DCE">
      <w:pPr>
        <w:pStyle w:val="ListParagraph"/>
        <w:ind w:left="0"/>
      </w:pPr>
    </w:p>
    <w:p w:rsidR="00042DCE" w:rsidRPr="000207F0" w:rsidRDefault="00042DCE" w:rsidP="00042DCE">
      <w:pPr>
        <w:pStyle w:val="ListParagraph"/>
        <w:ind w:left="0"/>
      </w:pPr>
    </w:p>
    <w:p w:rsidR="00042DCE" w:rsidRPr="00974BC6" w:rsidRDefault="00042DCE" w:rsidP="00042DCE">
      <w:pPr>
        <w:pStyle w:val="ListParagraph"/>
        <w:numPr>
          <w:ilvl w:val="1"/>
          <w:numId w:val="8"/>
        </w:numPr>
      </w:pPr>
      <w:r>
        <w:rPr>
          <w:b/>
        </w:rPr>
        <w:t xml:space="preserve">Action Item - </w:t>
      </w:r>
      <w:r w:rsidRPr="00974BC6">
        <w:t>none</w:t>
      </w:r>
    </w:p>
    <w:p w:rsidR="00042DCE" w:rsidRPr="00974BC6" w:rsidRDefault="00042DCE" w:rsidP="00042DCE">
      <w:pPr>
        <w:pStyle w:val="ListParagraph"/>
        <w:ind w:left="2160"/>
      </w:pPr>
    </w:p>
    <w:p w:rsidR="00042DCE" w:rsidRDefault="00042DCE" w:rsidP="00042DCE">
      <w:pPr>
        <w:pStyle w:val="ListParagraph"/>
        <w:ind w:left="0"/>
        <w:rPr>
          <w:b/>
        </w:rPr>
      </w:pPr>
    </w:p>
    <w:p w:rsidR="00042DCE" w:rsidRPr="00311059" w:rsidRDefault="00042DCE" w:rsidP="00042DCE">
      <w:pPr>
        <w:shd w:val="clear" w:color="auto" w:fill="C0504D"/>
        <w:rPr>
          <w:b/>
          <w:color w:val="FFFFFF"/>
        </w:rPr>
      </w:pPr>
      <w:r>
        <w:rPr>
          <w:b/>
          <w:color w:val="FFFFFF"/>
        </w:rPr>
        <w:t>Reports</w:t>
      </w:r>
    </w:p>
    <w:p w:rsidR="00042DCE" w:rsidRDefault="00042DCE" w:rsidP="00042DCE">
      <w:pPr>
        <w:spacing w:after="0"/>
        <w:ind w:left="1080"/>
        <w:rPr>
          <w:rFonts w:cs="Calibri"/>
          <w:sz w:val="20"/>
        </w:rPr>
      </w:pPr>
      <w:r>
        <w:rPr>
          <w:rFonts w:cs="Calibri"/>
          <w:sz w:val="20"/>
        </w:rPr>
        <w:t xml:space="preserve">Reports presented by the following shall be attached with all weekly packets. Weekly packets will consist of agenda, any supporting documents, minutes, and reports. </w:t>
      </w:r>
    </w:p>
    <w:p w:rsidR="00042DCE" w:rsidRDefault="00042DCE" w:rsidP="00042DCE">
      <w:pPr>
        <w:spacing w:after="0"/>
        <w:ind w:left="1080"/>
        <w:rPr>
          <w:b/>
        </w:rPr>
      </w:pPr>
    </w:p>
    <w:p w:rsidR="00042DCE" w:rsidRDefault="00042DCE" w:rsidP="00042DCE">
      <w:pPr>
        <w:numPr>
          <w:ilvl w:val="0"/>
          <w:numId w:val="4"/>
        </w:numPr>
        <w:spacing w:after="0"/>
        <w:rPr>
          <w:b/>
        </w:rPr>
      </w:pPr>
      <w:r w:rsidRPr="007D59D0">
        <w:rPr>
          <w:b/>
        </w:rPr>
        <w:t>Senator Reports</w:t>
      </w:r>
    </w:p>
    <w:p w:rsidR="00042DCE" w:rsidRPr="0039370E" w:rsidRDefault="00042DCE" w:rsidP="00042DCE">
      <w:pPr>
        <w:numPr>
          <w:ilvl w:val="0"/>
          <w:numId w:val="4"/>
        </w:numPr>
        <w:spacing w:after="0"/>
        <w:rPr>
          <w:b/>
        </w:rPr>
      </w:pPr>
      <w:r w:rsidRPr="007D59D0">
        <w:rPr>
          <w:b/>
        </w:rPr>
        <w:t>Vice President’s Report</w:t>
      </w:r>
    </w:p>
    <w:p w:rsidR="00042DCE" w:rsidRPr="0039370E" w:rsidRDefault="00042DCE" w:rsidP="00042DCE">
      <w:pPr>
        <w:numPr>
          <w:ilvl w:val="0"/>
          <w:numId w:val="4"/>
        </w:numPr>
        <w:spacing w:after="0"/>
        <w:rPr>
          <w:b/>
        </w:rPr>
      </w:pPr>
      <w:r w:rsidRPr="007D59D0">
        <w:rPr>
          <w:b/>
        </w:rPr>
        <w:t>President’s Report</w:t>
      </w:r>
    </w:p>
    <w:p w:rsidR="00042DCE" w:rsidRDefault="00042DCE" w:rsidP="00042DCE">
      <w:pPr>
        <w:numPr>
          <w:ilvl w:val="0"/>
          <w:numId w:val="4"/>
        </w:numPr>
        <w:spacing w:after="0"/>
        <w:rPr>
          <w:b/>
        </w:rPr>
      </w:pPr>
      <w:r>
        <w:rPr>
          <w:b/>
        </w:rPr>
        <w:t xml:space="preserve">Executive Branch Report </w:t>
      </w:r>
    </w:p>
    <w:p w:rsidR="00042DCE" w:rsidRDefault="00042DCE" w:rsidP="00042DCE">
      <w:pPr>
        <w:numPr>
          <w:ilvl w:val="0"/>
          <w:numId w:val="4"/>
        </w:numPr>
        <w:spacing w:after="0"/>
        <w:rPr>
          <w:b/>
        </w:rPr>
      </w:pPr>
      <w:r>
        <w:rPr>
          <w:b/>
        </w:rPr>
        <w:t>Judicial Report</w:t>
      </w:r>
    </w:p>
    <w:p w:rsidR="00042DCE" w:rsidRPr="002813F1" w:rsidRDefault="00042DCE" w:rsidP="00042DCE">
      <w:pPr>
        <w:numPr>
          <w:ilvl w:val="0"/>
          <w:numId w:val="4"/>
        </w:numPr>
        <w:spacing w:after="0"/>
        <w:rPr>
          <w:b/>
        </w:rPr>
      </w:pPr>
      <w:r w:rsidRPr="002813F1">
        <w:rPr>
          <w:b/>
        </w:rPr>
        <w:t>Advisor</w:t>
      </w:r>
      <w:r>
        <w:rPr>
          <w:b/>
        </w:rPr>
        <w:t xml:space="preserve"> Report</w:t>
      </w:r>
    </w:p>
    <w:p w:rsidR="00042DCE" w:rsidRDefault="00042DCE" w:rsidP="00042DCE">
      <w:pPr>
        <w:spacing w:after="0"/>
        <w:ind w:left="1080"/>
      </w:pPr>
    </w:p>
    <w:p w:rsidR="00042DCE" w:rsidRPr="00311059" w:rsidRDefault="00042DCE" w:rsidP="00042DCE">
      <w:pPr>
        <w:shd w:val="clear" w:color="auto" w:fill="C0504D"/>
        <w:rPr>
          <w:b/>
          <w:color w:val="FFFFFF"/>
        </w:rPr>
      </w:pPr>
      <w:r>
        <w:rPr>
          <w:b/>
          <w:color w:val="FFFFFF"/>
        </w:rPr>
        <w:t>Adjournment</w:t>
      </w:r>
    </w:p>
    <w:p w:rsidR="00042DCE" w:rsidRPr="00972A51" w:rsidRDefault="00042DCE" w:rsidP="00042DCE">
      <w:pPr>
        <w:numPr>
          <w:ilvl w:val="0"/>
          <w:numId w:val="5"/>
        </w:numPr>
        <w:rPr>
          <w:b/>
        </w:rPr>
      </w:pPr>
      <w:r>
        <w:rPr>
          <w:b/>
        </w:rPr>
        <w:t>Closing Comments</w:t>
      </w:r>
    </w:p>
    <w:p w:rsidR="00042DCE" w:rsidRDefault="00042DCE" w:rsidP="00042DCE">
      <w:pPr>
        <w:numPr>
          <w:ilvl w:val="0"/>
          <w:numId w:val="5"/>
        </w:numPr>
        <w:rPr>
          <w:b/>
        </w:rPr>
      </w:pPr>
      <w:r w:rsidRPr="00972A51">
        <w:rPr>
          <w:b/>
        </w:rPr>
        <w:t>Adjournment</w:t>
      </w:r>
      <w:r>
        <w:rPr>
          <w:b/>
        </w:rPr>
        <w:t xml:space="preserve"> </w:t>
      </w:r>
    </w:p>
    <w:p w:rsidR="00042DCE" w:rsidRPr="00FD2D94" w:rsidRDefault="00042DCE" w:rsidP="00042DCE">
      <w:pPr>
        <w:numPr>
          <w:ilvl w:val="1"/>
          <w:numId w:val="5"/>
        </w:numPr>
      </w:pPr>
      <w:r>
        <w:t>Adjournment at 11:00 am by Vice President Pelayo</w:t>
      </w:r>
    </w:p>
    <w:p w:rsidR="00042DCE" w:rsidRDefault="00042DCE" w:rsidP="00042DCE"/>
    <w:p w:rsidR="00042DCE" w:rsidRDefault="00042DCE" w:rsidP="00042DCE"/>
    <w:p w:rsidR="002C2ECD" w:rsidRDefault="002C2ECD" w:rsidP="002C2ECD">
      <w:r>
        <w:t>Constitution Day SWOT</w:t>
      </w:r>
    </w:p>
    <w:p w:rsidR="002C2ECD" w:rsidRDefault="002C2ECD" w:rsidP="002C2ECD">
      <w:r>
        <w:t>Strengths – communication with students, members handled usage of the popcorn and other machines, knowing the constitution, questions that were on prize wheel, lack of advertisement</w:t>
      </w:r>
    </w:p>
    <w:p w:rsidR="002C2ECD" w:rsidRDefault="002C2ECD" w:rsidP="002C2ECD">
      <w:r>
        <w:t>Weaknesses – poor communication to VP Pelayo and President Noyes, lack of participation from SG members, decorations were not set up, lack of advertisement, knowing why we are celebrating constitution day on Sept 16th</w:t>
      </w:r>
    </w:p>
    <w:p w:rsidR="002C2ECD" w:rsidRDefault="002C2ECD" w:rsidP="002C2ECD">
      <w:r>
        <w:t xml:space="preserve">Opportunities – Better communication to VP Pelayo, making it a </w:t>
      </w:r>
      <w:proofErr w:type="spellStart"/>
      <w:r>
        <w:t>week long</w:t>
      </w:r>
      <w:proofErr w:type="spellEnd"/>
      <w:r>
        <w:t xml:space="preserve"> event in order to avoid strange timing, better location to central mall, people being around the table (not only at table, make it more interactive)</w:t>
      </w:r>
    </w:p>
    <w:p w:rsidR="002C2ECD" w:rsidRDefault="002C2ECD" w:rsidP="002C2ECD">
      <w:r>
        <w:t>Threats – Being on a Friday meant less students were on campus</w:t>
      </w:r>
    </w:p>
    <w:p w:rsidR="00E61C9F" w:rsidRDefault="00E61C9F"/>
    <w:sectPr w:rsidR="00E61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0368F"/>
    <w:multiLevelType w:val="hybridMultilevel"/>
    <w:tmpl w:val="01F4443A"/>
    <w:lvl w:ilvl="0" w:tplc="0270E1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D2D85"/>
    <w:multiLevelType w:val="hybridMultilevel"/>
    <w:tmpl w:val="21C4DC86"/>
    <w:lvl w:ilvl="0" w:tplc="04090013">
      <w:start w:val="1"/>
      <w:numFmt w:val="upperRoman"/>
      <w:lvlText w:val="%1."/>
      <w:lvlJc w:val="right"/>
      <w:pPr>
        <w:ind w:left="720" w:hanging="360"/>
      </w:pPr>
    </w:lvl>
    <w:lvl w:ilvl="1" w:tplc="41F81DE8">
      <w:start w:val="1"/>
      <w:numFmt w:val="lowerLetter"/>
      <w:lvlText w:val="%2."/>
      <w:lvlJc w:val="left"/>
      <w:pPr>
        <w:ind w:left="1440" w:hanging="360"/>
      </w:pPr>
      <w:rPr>
        <w:b w:val="0"/>
      </w:rPr>
    </w:lvl>
    <w:lvl w:ilvl="2" w:tplc="A420E54E">
      <w:start w:val="1"/>
      <w:numFmt w:val="lowerRoman"/>
      <w:lvlText w:val="%3."/>
      <w:lvlJc w:val="right"/>
      <w:pPr>
        <w:ind w:left="2160" w:hanging="180"/>
      </w:pPr>
      <w:rPr>
        <w:b w:val="0"/>
      </w:r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92B8B"/>
    <w:multiLevelType w:val="hybridMultilevel"/>
    <w:tmpl w:val="DA10116A"/>
    <w:lvl w:ilvl="0" w:tplc="61961C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42461"/>
    <w:multiLevelType w:val="hybridMultilevel"/>
    <w:tmpl w:val="A6F6D7C0"/>
    <w:lvl w:ilvl="0" w:tplc="4BF8C32E">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E0AF6"/>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DD6941"/>
    <w:multiLevelType w:val="hybridMultilevel"/>
    <w:tmpl w:val="AD9E3BCA"/>
    <w:lvl w:ilvl="0" w:tplc="FDC4F14C">
      <w:start w:val="1"/>
      <w:numFmt w:val="upperRoman"/>
      <w:lvlText w:val="%1."/>
      <w:lvlJc w:val="left"/>
      <w:pPr>
        <w:ind w:left="1080" w:hanging="72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C43279"/>
    <w:multiLevelType w:val="hybridMultilevel"/>
    <w:tmpl w:val="6F860A80"/>
    <w:lvl w:ilvl="0" w:tplc="61961C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CE"/>
    <w:rsid w:val="00042DCE"/>
    <w:rsid w:val="002C2ECD"/>
    <w:rsid w:val="00433630"/>
    <w:rsid w:val="004F0F21"/>
    <w:rsid w:val="00C67D16"/>
    <w:rsid w:val="00E6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E6AF4-3FE8-4E17-BC51-5840FA05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C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1124</Words>
  <Characters>6407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Hinojosa, Karina</dc:creator>
  <cp:keywords/>
  <dc:description/>
  <cp:lastModifiedBy>Pelayo, Marlene</cp:lastModifiedBy>
  <cp:revision>2</cp:revision>
  <dcterms:created xsi:type="dcterms:W3CDTF">2016-10-11T16:23:00Z</dcterms:created>
  <dcterms:modified xsi:type="dcterms:W3CDTF">2016-10-11T16:23:00Z</dcterms:modified>
</cp:coreProperties>
</file>